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A9" w:rsidRDefault="009A2B12">
      <w:pPr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Saving Energy and Money </w:t>
      </w:r>
      <w:proofErr w:type="gramStart"/>
      <w:r w:rsidR="00A2485A">
        <w:rPr>
          <w:rFonts w:ascii="Verdana" w:hAnsi="Verdana"/>
          <w:b/>
          <w:sz w:val="18"/>
          <w:szCs w:val="18"/>
        </w:rPr>
        <w:t>W</w:t>
      </w:r>
      <w:r>
        <w:rPr>
          <w:rFonts w:ascii="Verdana" w:hAnsi="Verdana"/>
          <w:b/>
          <w:sz w:val="18"/>
          <w:szCs w:val="18"/>
        </w:rPr>
        <w:t>ith</w:t>
      </w:r>
      <w:proofErr w:type="gramEnd"/>
      <w:r>
        <w:rPr>
          <w:rFonts w:ascii="Verdana" w:hAnsi="Verdana"/>
          <w:b/>
          <w:sz w:val="18"/>
          <w:szCs w:val="18"/>
        </w:rPr>
        <w:t xml:space="preserve"> Electrical System Monitoring and Analysis</w:t>
      </w:r>
    </w:p>
    <w:p w:rsidR="004940BA" w:rsidRDefault="004940BA" w:rsidP="00C31238">
      <w:pPr>
        <w:spacing w:after="0"/>
        <w:rPr>
          <w:rFonts w:ascii="Verdana" w:hAnsi="Verdana"/>
          <w:b/>
          <w:sz w:val="18"/>
          <w:szCs w:val="18"/>
        </w:rPr>
      </w:pPr>
    </w:p>
    <w:p w:rsidR="00EE1923" w:rsidRDefault="00EE1923" w:rsidP="00EE1923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“</w:t>
      </w:r>
      <w:r w:rsidRPr="00C31238">
        <w:rPr>
          <w:rFonts w:ascii="Verdana" w:hAnsi="Verdana" w:cs="Arial"/>
          <w:sz w:val="18"/>
          <w:szCs w:val="18"/>
        </w:rPr>
        <w:t xml:space="preserve">The </w:t>
      </w:r>
      <w:r>
        <w:rPr>
          <w:rFonts w:ascii="Verdana" w:hAnsi="Verdana" w:cs="Arial"/>
          <w:sz w:val="18"/>
          <w:szCs w:val="18"/>
        </w:rPr>
        <w:t>RS Alert/Monitoring System</w:t>
      </w:r>
      <w:r w:rsidRPr="00C31238">
        <w:rPr>
          <w:rFonts w:ascii="Verdana" w:hAnsi="Verdana" w:cs="Arial"/>
          <w:sz w:val="18"/>
          <w:szCs w:val="18"/>
        </w:rPr>
        <w:t xml:space="preserve"> is the result of merging </w:t>
      </w:r>
      <w:r>
        <w:rPr>
          <w:rFonts w:ascii="Verdana" w:hAnsi="Verdana" w:cs="Arial"/>
          <w:sz w:val="18"/>
          <w:szCs w:val="18"/>
        </w:rPr>
        <w:t xml:space="preserve">the </w:t>
      </w:r>
      <w:r w:rsidRPr="00C31238">
        <w:rPr>
          <w:rFonts w:ascii="Verdana" w:hAnsi="Verdana" w:cs="Arial"/>
          <w:sz w:val="18"/>
          <w:szCs w:val="18"/>
        </w:rPr>
        <w:t xml:space="preserve">analytics designs of RS, the software development of Systems Integration Plus, and </w:t>
      </w:r>
      <w:r>
        <w:rPr>
          <w:rFonts w:ascii="Verdana" w:hAnsi="Verdana" w:cs="Arial"/>
          <w:sz w:val="18"/>
          <w:szCs w:val="18"/>
        </w:rPr>
        <w:t xml:space="preserve">NI </w:t>
      </w:r>
      <w:proofErr w:type="spellStart"/>
      <w:r w:rsidRPr="00C31238">
        <w:rPr>
          <w:rFonts w:ascii="Verdana" w:hAnsi="Verdana" w:cs="Arial"/>
          <w:sz w:val="18"/>
          <w:szCs w:val="18"/>
        </w:rPr>
        <w:t>C</w:t>
      </w:r>
      <w:r>
        <w:rPr>
          <w:rFonts w:ascii="Verdana" w:hAnsi="Verdana" w:cs="Arial"/>
          <w:sz w:val="18"/>
          <w:szCs w:val="18"/>
        </w:rPr>
        <w:t>ompact</w:t>
      </w:r>
      <w:r w:rsidRPr="00C31238">
        <w:rPr>
          <w:rFonts w:ascii="Verdana" w:hAnsi="Verdana" w:cs="Arial"/>
          <w:sz w:val="18"/>
          <w:szCs w:val="18"/>
        </w:rPr>
        <w:t>R</w:t>
      </w:r>
      <w:r>
        <w:rPr>
          <w:rFonts w:ascii="Verdana" w:hAnsi="Verdana" w:cs="Arial"/>
          <w:sz w:val="18"/>
          <w:szCs w:val="18"/>
        </w:rPr>
        <w:t>IO</w:t>
      </w:r>
      <w:proofErr w:type="spellEnd"/>
      <w:r w:rsidRPr="00C31238">
        <w:rPr>
          <w:rFonts w:ascii="Verdana" w:hAnsi="Verdana" w:cs="Arial"/>
          <w:sz w:val="18"/>
          <w:szCs w:val="18"/>
        </w:rPr>
        <w:t xml:space="preserve"> embedded hardware.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CompactRIO</w:t>
      </w:r>
      <w:proofErr w:type="spellEnd"/>
      <w:r w:rsidRPr="00811638">
        <w:rPr>
          <w:rFonts w:ascii="Verdana" w:hAnsi="Verdana" w:cs="Arial"/>
          <w:sz w:val="18"/>
          <w:szCs w:val="18"/>
        </w:rPr>
        <w:t xml:space="preserve"> was chosen because of its durability, dependability, </w:t>
      </w:r>
      <w:r>
        <w:rPr>
          <w:rFonts w:ascii="Verdana" w:hAnsi="Verdana" w:cs="Arial"/>
          <w:sz w:val="18"/>
          <w:szCs w:val="18"/>
        </w:rPr>
        <w:t>size,</w:t>
      </w:r>
      <w:r w:rsidRPr="00811638">
        <w:rPr>
          <w:rFonts w:ascii="Verdana" w:hAnsi="Verdana" w:cs="Arial"/>
          <w:sz w:val="18"/>
          <w:szCs w:val="18"/>
        </w:rPr>
        <w:t xml:space="preserve"> and ease of implementation.</w:t>
      </w:r>
      <w:r>
        <w:rPr>
          <w:rFonts w:ascii="Verdana" w:hAnsi="Verdana" w:cs="Arial"/>
          <w:sz w:val="18"/>
          <w:szCs w:val="18"/>
        </w:rPr>
        <w:t xml:space="preserve"> Additionally, the </w:t>
      </w:r>
      <w:r w:rsidRPr="00811638">
        <w:rPr>
          <w:rFonts w:ascii="Verdana" w:hAnsi="Verdana" w:cs="Arial"/>
          <w:sz w:val="18"/>
          <w:szCs w:val="18"/>
        </w:rPr>
        <w:t>wide variety of to</w:t>
      </w:r>
      <w:r>
        <w:rPr>
          <w:rFonts w:ascii="Verdana" w:hAnsi="Verdana" w:cs="Arial"/>
          <w:sz w:val="18"/>
          <w:szCs w:val="18"/>
        </w:rPr>
        <w:t xml:space="preserve">ols and system support offered by NI </w:t>
      </w:r>
      <w:proofErr w:type="spellStart"/>
      <w:r>
        <w:rPr>
          <w:rFonts w:ascii="Verdana" w:hAnsi="Verdana" w:cs="Arial"/>
          <w:sz w:val="18"/>
          <w:szCs w:val="18"/>
        </w:rPr>
        <w:t>LabVIEW</w:t>
      </w:r>
      <w:proofErr w:type="spellEnd"/>
      <w:r>
        <w:rPr>
          <w:rFonts w:ascii="Verdana" w:hAnsi="Verdana" w:cs="Arial"/>
          <w:sz w:val="18"/>
          <w:szCs w:val="18"/>
        </w:rPr>
        <w:t xml:space="preserve"> system design software</w:t>
      </w:r>
      <w:r w:rsidRPr="0081163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provided </w:t>
      </w:r>
      <w:r w:rsidRPr="00811638">
        <w:rPr>
          <w:rFonts w:ascii="Verdana" w:hAnsi="Verdana" w:cs="Arial"/>
          <w:sz w:val="18"/>
          <w:szCs w:val="18"/>
        </w:rPr>
        <w:t xml:space="preserve">an effective foundation </w:t>
      </w:r>
      <w:r>
        <w:rPr>
          <w:rFonts w:ascii="Verdana" w:hAnsi="Verdana" w:cs="Arial"/>
          <w:sz w:val="18"/>
          <w:szCs w:val="18"/>
        </w:rPr>
        <w:t>f</w:t>
      </w:r>
      <w:r w:rsidRPr="00811638">
        <w:rPr>
          <w:rFonts w:ascii="Verdana" w:hAnsi="Verdana" w:cs="Arial"/>
          <w:sz w:val="18"/>
          <w:szCs w:val="18"/>
        </w:rPr>
        <w:t xml:space="preserve">or </w:t>
      </w:r>
      <w:r>
        <w:rPr>
          <w:rFonts w:ascii="Verdana" w:hAnsi="Verdana" w:cs="Arial"/>
          <w:sz w:val="18"/>
          <w:szCs w:val="18"/>
        </w:rPr>
        <w:t xml:space="preserve">our </w:t>
      </w:r>
      <w:r w:rsidRPr="00811638">
        <w:rPr>
          <w:rFonts w:ascii="Verdana" w:hAnsi="Verdana" w:cs="Arial"/>
          <w:sz w:val="18"/>
          <w:szCs w:val="18"/>
        </w:rPr>
        <w:t>system development.</w:t>
      </w:r>
      <w:r>
        <w:rPr>
          <w:rFonts w:ascii="Verdana" w:hAnsi="Verdana" w:cs="Arial"/>
          <w:sz w:val="18"/>
          <w:szCs w:val="18"/>
        </w:rPr>
        <w:t>” – Richman Surrey</w:t>
      </w:r>
    </w:p>
    <w:p w:rsidR="004940BA" w:rsidRDefault="004940BA" w:rsidP="00C31238">
      <w:pPr>
        <w:spacing w:after="0"/>
        <w:rPr>
          <w:rFonts w:ascii="Verdana" w:hAnsi="Verdana"/>
          <w:b/>
          <w:sz w:val="18"/>
          <w:szCs w:val="18"/>
        </w:rPr>
      </w:pPr>
    </w:p>
    <w:p w:rsidR="009B09B0" w:rsidRPr="00C31238" w:rsidRDefault="00DE6A2A" w:rsidP="00C31238">
      <w:pPr>
        <w:spacing w:after="0"/>
        <w:rPr>
          <w:rFonts w:ascii="Verdana" w:hAnsi="Verdana"/>
          <w:sz w:val="18"/>
          <w:szCs w:val="18"/>
        </w:rPr>
      </w:pPr>
      <w:r w:rsidRPr="00DE6A2A">
        <w:rPr>
          <w:rFonts w:ascii="Verdana" w:hAnsi="Verdana"/>
          <w:b/>
          <w:sz w:val="18"/>
          <w:szCs w:val="18"/>
        </w:rPr>
        <w:t>Author:</w:t>
      </w:r>
      <w:r w:rsidR="009B09B0" w:rsidRPr="00C31238">
        <w:rPr>
          <w:rFonts w:ascii="Verdana" w:hAnsi="Verdana"/>
          <w:sz w:val="18"/>
          <w:szCs w:val="18"/>
        </w:rPr>
        <w:t xml:space="preserve"> </w:t>
      </w:r>
      <w:r w:rsidRPr="00DE6A2A">
        <w:rPr>
          <w:rFonts w:ascii="Verdana" w:hAnsi="Verdana"/>
          <w:sz w:val="18"/>
          <w:szCs w:val="18"/>
        </w:rPr>
        <w:t>Richman Surrey</w:t>
      </w:r>
    </w:p>
    <w:p w:rsidR="009B09B0" w:rsidRPr="00C31238" w:rsidRDefault="009B09B0" w:rsidP="00C31238">
      <w:pPr>
        <w:spacing w:after="0"/>
        <w:rPr>
          <w:rFonts w:ascii="Verdana" w:hAnsi="Verdana"/>
          <w:sz w:val="18"/>
          <w:szCs w:val="18"/>
        </w:rPr>
      </w:pPr>
    </w:p>
    <w:p w:rsidR="009B09B0" w:rsidRDefault="00DE6A2A" w:rsidP="00C31238">
      <w:pPr>
        <w:spacing w:after="0"/>
        <w:rPr>
          <w:rFonts w:ascii="Verdana" w:hAnsi="Verdana"/>
          <w:sz w:val="18"/>
          <w:szCs w:val="18"/>
        </w:rPr>
      </w:pPr>
      <w:r w:rsidRPr="00DE6A2A">
        <w:rPr>
          <w:rFonts w:ascii="Verdana" w:hAnsi="Verdana"/>
          <w:b/>
          <w:sz w:val="18"/>
          <w:szCs w:val="18"/>
        </w:rPr>
        <w:t>NI Products Used:</w:t>
      </w:r>
      <w:r w:rsidR="009B09B0" w:rsidRPr="00C31238">
        <w:rPr>
          <w:rFonts w:ascii="Verdana" w:hAnsi="Verdana"/>
          <w:sz w:val="18"/>
          <w:szCs w:val="18"/>
        </w:rPr>
        <w:t xml:space="preserve"> </w:t>
      </w:r>
      <w:r w:rsidR="004940BA">
        <w:rPr>
          <w:rFonts w:ascii="Verdana" w:hAnsi="Verdana"/>
          <w:sz w:val="18"/>
          <w:szCs w:val="18"/>
        </w:rPr>
        <w:t xml:space="preserve">NI </w:t>
      </w:r>
      <w:proofErr w:type="spellStart"/>
      <w:r w:rsidR="009B09B0" w:rsidRPr="00C31238">
        <w:rPr>
          <w:rFonts w:ascii="Verdana" w:hAnsi="Verdana"/>
          <w:sz w:val="18"/>
          <w:szCs w:val="18"/>
        </w:rPr>
        <w:t>C</w:t>
      </w:r>
      <w:r w:rsidRPr="00DE6A2A">
        <w:rPr>
          <w:rFonts w:ascii="Verdana" w:hAnsi="Verdana"/>
          <w:sz w:val="18"/>
          <w:szCs w:val="18"/>
        </w:rPr>
        <w:t>ompact</w:t>
      </w:r>
      <w:r w:rsidR="009B09B0" w:rsidRPr="00C31238">
        <w:rPr>
          <w:rFonts w:ascii="Verdana" w:hAnsi="Verdana"/>
          <w:sz w:val="18"/>
          <w:szCs w:val="18"/>
        </w:rPr>
        <w:t>RIO</w:t>
      </w:r>
      <w:proofErr w:type="spellEnd"/>
      <w:r w:rsidR="009B09B0" w:rsidRPr="00C31238">
        <w:rPr>
          <w:rFonts w:ascii="Verdana" w:hAnsi="Verdana"/>
          <w:sz w:val="18"/>
          <w:szCs w:val="18"/>
        </w:rPr>
        <w:t xml:space="preserve"> Integrated Controller, </w:t>
      </w:r>
      <w:r w:rsidR="004940BA">
        <w:rPr>
          <w:rFonts w:ascii="Verdana" w:hAnsi="Verdana"/>
          <w:sz w:val="18"/>
          <w:szCs w:val="18"/>
        </w:rPr>
        <w:t xml:space="preserve">NI </w:t>
      </w:r>
      <w:r w:rsidR="009B09B0" w:rsidRPr="00C31238">
        <w:rPr>
          <w:rFonts w:ascii="Verdana" w:hAnsi="Verdana"/>
          <w:sz w:val="18"/>
          <w:szCs w:val="18"/>
        </w:rPr>
        <w:t xml:space="preserve">9201, 9255 </w:t>
      </w:r>
    </w:p>
    <w:p w:rsidR="00EE1923" w:rsidRPr="00C31238" w:rsidRDefault="00EE1923" w:rsidP="00C31238">
      <w:pPr>
        <w:spacing w:after="0"/>
        <w:rPr>
          <w:rFonts w:ascii="Verdana" w:hAnsi="Verdana"/>
          <w:sz w:val="18"/>
          <w:szCs w:val="18"/>
        </w:rPr>
      </w:pPr>
    </w:p>
    <w:p w:rsidR="009B09B0" w:rsidRPr="00C31238" w:rsidRDefault="00DE6A2A" w:rsidP="00C31238">
      <w:pPr>
        <w:spacing w:after="0"/>
        <w:rPr>
          <w:rFonts w:ascii="Verdana" w:hAnsi="Verdana"/>
          <w:sz w:val="18"/>
          <w:szCs w:val="18"/>
        </w:rPr>
      </w:pPr>
      <w:r w:rsidRPr="00DE6A2A">
        <w:rPr>
          <w:rFonts w:ascii="Verdana" w:hAnsi="Verdana"/>
          <w:b/>
          <w:sz w:val="18"/>
          <w:szCs w:val="18"/>
        </w:rPr>
        <w:t>Industry:</w:t>
      </w:r>
      <w:r w:rsidR="009B09B0" w:rsidRPr="00C31238">
        <w:rPr>
          <w:rFonts w:ascii="Verdana" w:hAnsi="Verdana"/>
          <w:sz w:val="18"/>
          <w:szCs w:val="18"/>
        </w:rPr>
        <w:t xml:space="preserve"> Energy Management</w:t>
      </w:r>
    </w:p>
    <w:p w:rsidR="009B09B0" w:rsidRPr="00C31238" w:rsidRDefault="009B09B0" w:rsidP="00C31238">
      <w:pPr>
        <w:spacing w:after="0"/>
        <w:rPr>
          <w:rFonts w:ascii="Verdana" w:hAnsi="Verdana"/>
          <w:sz w:val="18"/>
          <w:szCs w:val="18"/>
        </w:rPr>
      </w:pPr>
    </w:p>
    <w:p w:rsidR="005A4810" w:rsidRPr="00C31238" w:rsidRDefault="00DE6A2A" w:rsidP="00C31238">
      <w:pPr>
        <w:spacing w:after="0"/>
        <w:rPr>
          <w:rFonts w:ascii="Verdana" w:hAnsi="Verdana"/>
          <w:sz w:val="18"/>
          <w:szCs w:val="18"/>
        </w:rPr>
      </w:pPr>
      <w:r w:rsidRPr="00DE6A2A">
        <w:rPr>
          <w:rFonts w:ascii="Verdana" w:hAnsi="Verdana"/>
          <w:b/>
          <w:sz w:val="18"/>
          <w:szCs w:val="18"/>
        </w:rPr>
        <w:t>The Challenge</w:t>
      </w:r>
      <w:r w:rsidR="004940BA">
        <w:rPr>
          <w:rFonts w:ascii="Verdana" w:hAnsi="Verdana"/>
          <w:b/>
          <w:sz w:val="18"/>
          <w:szCs w:val="18"/>
        </w:rPr>
        <w:t>:</w:t>
      </w:r>
    </w:p>
    <w:p w:rsidR="00317E99" w:rsidRPr="00C31238" w:rsidRDefault="004067E2" w:rsidP="00C31238">
      <w:pPr>
        <w:spacing w:after="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Knowing</w:t>
      </w:r>
      <w:r w:rsidR="00317E99" w:rsidRPr="00C31238">
        <w:rPr>
          <w:rFonts w:ascii="Verdana" w:hAnsi="Verdana"/>
          <w:sz w:val="18"/>
          <w:szCs w:val="18"/>
        </w:rPr>
        <w:t xml:space="preserve"> little information about electrical system efficiency and how it </w:t>
      </w:r>
      <w:r w:rsidR="006C1324" w:rsidRPr="00C31238">
        <w:rPr>
          <w:rFonts w:ascii="Verdana" w:hAnsi="Verdana"/>
          <w:sz w:val="18"/>
          <w:szCs w:val="18"/>
        </w:rPr>
        <w:t xml:space="preserve">potentially </w:t>
      </w:r>
      <w:r w:rsidR="00317E99" w:rsidRPr="00C31238">
        <w:rPr>
          <w:rFonts w:ascii="Verdana" w:hAnsi="Verdana"/>
          <w:sz w:val="18"/>
          <w:szCs w:val="18"/>
        </w:rPr>
        <w:t xml:space="preserve">costs </w:t>
      </w:r>
      <w:r>
        <w:rPr>
          <w:rFonts w:ascii="Verdana" w:hAnsi="Verdana"/>
          <w:sz w:val="18"/>
          <w:szCs w:val="18"/>
        </w:rPr>
        <w:t>businesses</w:t>
      </w:r>
      <w:r w:rsidRPr="00C31238">
        <w:rPr>
          <w:rFonts w:ascii="Verdana" w:hAnsi="Verdana"/>
          <w:sz w:val="18"/>
          <w:szCs w:val="18"/>
        </w:rPr>
        <w:t xml:space="preserve"> </w:t>
      </w:r>
      <w:r w:rsidR="006C1324" w:rsidRPr="00C31238">
        <w:rPr>
          <w:rFonts w:ascii="Verdana" w:hAnsi="Verdana"/>
          <w:sz w:val="18"/>
          <w:szCs w:val="18"/>
        </w:rPr>
        <w:t>hundreds of thousands of dollars</w:t>
      </w:r>
      <w:r w:rsidR="0099224E" w:rsidRPr="00C31238">
        <w:rPr>
          <w:rFonts w:ascii="Verdana" w:hAnsi="Verdana"/>
          <w:sz w:val="18"/>
          <w:szCs w:val="18"/>
        </w:rPr>
        <w:t xml:space="preserve"> a year</w:t>
      </w:r>
      <w:r w:rsidR="00684015" w:rsidRPr="00C31238">
        <w:rPr>
          <w:rFonts w:ascii="Verdana" w:hAnsi="Verdana"/>
          <w:sz w:val="18"/>
          <w:szCs w:val="18"/>
        </w:rPr>
        <w:t xml:space="preserve"> in </w:t>
      </w:r>
      <w:r>
        <w:rPr>
          <w:rFonts w:ascii="Verdana" w:hAnsi="Verdana"/>
          <w:sz w:val="18"/>
          <w:szCs w:val="18"/>
        </w:rPr>
        <w:t xml:space="preserve">energy </w:t>
      </w:r>
      <w:r w:rsidR="00684015" w:rsidRPr="00C31238">
        <w:rPr>
          <w:rFonts w:ascii="Verdana" w:hAnsi="Verdana"/>
          <w:sz w:val="18"/>
          <w:szCs w:val="18"/>
        </w:rPr>
        <w:t>overpayments, downtime</w:t>
      </w:r>
      <w:r w:rsidR="00C31238">
        <w:rPr>
          <w:rFonts w:ascii="Verdana" w:hAnsi="Verdana"/>
          <w:sz w:val="18"/>
          <w:szCs w:val="18"/>
        </w:rPr>
        <w:t>,</w:t>
      </w:r>
      <w:r w:rsidR="00684015" w:rsidRPr="00C31238">
        <w:rPr>
          <w:rFonts w:ascii="Verdana" w:hAnsi="Verdana"/>
          <w:sz w:val="18"/>
          <w:szCs w:val="18"/>
        </w:rPr>
        <w:t xml:space="preserve"> and untimely equipment failure.</w:t>
      </w:r>
    </w:p>
    <w:p w:rsidR="00317E99" w:rsidRPr="00C31238" w:rsidRDefault="00317E99" w:rsidP="00C31238">
      <w:pPr>
        <w:spacing w:after="0"/>
        <w:rPr>
          <w:rFonts w:ascii="Verdana" w:hAnsi="Verdana"/>
          <w:sz w:val="18"/>
          <w:szCs w:val="18"/>
        </w:rPr>
      </w:pPr>
    </w:p>
    <w:p w:rsidR="0099224E" w:rsidRPr="00C31238" w:rsidRDefault="00DE6A2A" w:rsidP="00C31238">
      <w:pPr>
        <w:spacing w:after="0"/>
        <w:rPr>
          <w:rFonts w:ascii="Verdana" w:hAnsi="Verdana"/>
          <w:b/>
          <w:sz w:val="18"/>
          <w:szCs w:val="18"/>
        </w:rPr>
      </w:pPr>
      <w:r w:rsidRPr="00DE6A2A">
        <w:rPr>
          <w:rFonts w:ascii="Verdana" w:hAnsi="Verdana"/>
          <w:b/>
          <w:sz w:val="18"/>
          <w:szCs w:val="18"/>
        </w:rPr>
        <w:t>The Solution</w:t>
      </w:r>
      <w:r w:rsidR="004940BA">
        <w:rPr>
          <w:rFonts w:ascii="Verdana" w:hAnsi="Verdana"/>
          <w:b/>
          <w:sz w:val="18"/>
          <w:szCs w:val="18"/>
        </w:rPr>
        <w:t>:</w:t>
      </w:r>
    </w:p>
    <w:p w:rsidR="00DE6A2A" w:rsidRDefault="004940BA" w:rsidP="00DE6A2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Working</w:t>
      </w:r>
      <w:r w:rsidR="00370680" w:rsidRPr="00C31238">
        <w:rPr>
          <w:rFonts w:ascii="Verdana" w:hAnsi="Verdana"/>
          <w:sz w:val="18"/>
          <w:szCs w:val="18"/>
        </w:rPr>
        <w:t xml:space="preserve"> with </w:t>
      </w:r>
      <w:r w:rsidR="00A2485A">
        <w:rPr>
          <w:rFonts w:ascii="Verdana" w:hAnsi="Verdana"/>
          <w:sz w:val="18"/>
          <w:szCs w:val="18"/>
        </w:rPr>
        <w:t>NI</w:t>
      </w:r>
      <w:r w:rsidR="00C31238">
        <w:rPr>
          <w:rFonts w:ascii="Verdana" w:hAnsi="Verdana"/>
          <w:sz w:val="18"/>
          <w:szCs w:val="18"/>
        </w:rPr>
        <w:t xml:space="preserve"> Alliance Partner </w:t>
      </w:r>
      <w:r w:rsidR="00DD54DF" w:rsidRPr="00C31238">
        <w:rPr>
          <w:rFonts w:ascii="Verdana" w:hAnsi="Verdana"/>
          <w:sz w:val="18"/>
          <w:szCs w:val="18"/>
        </w:rPr>
        <w:t>Systems Integration Plus</w:t>
      </w:r>
      <w:r w:rsidR="00693D77">
        <w:rPr>
          <w:rFonts w:ascii="Verdana" w:hAnsi="Verdana"/>
          <w:sz w:val="18"/>
          <w:szCs w:val="18"/>
        </w:rPr>
        <w:t>, Inc.,</w:t>
      </w:r>
      <w:r w:rsidR="00DD54DF" w:rsidRPr="00C31238">
        <w:rPr>
          <w:rFonts w:ascii="Verdana" w:hAnsi="Verdana"/>
          <w:sz w:val="18"/>
          <w:szCs w:val="18"/>
        </w:rPr>
        <w:t xml:space="preserve"> and </w:t>
      </w:r>
      <w:r w:rsidR="00370680" w:rsidRPr="00C31238">
        <w:rPr>
          <w:rFonts w:ascii="Verdana" w:hAnsi="Verdana"/>
          <w:sz w:val="18"/>
          <w:szCs w:val="18"/>
        </w:rPr>
        <w:t xml:space="preserve">National Instruments to develop a proven proprietary </w:t>
      </w:r>
      <w:r w:rsidR="00FC4932">
        <w:rPr>
          <w:rFonts w:ascii="Verdana" w:hAnsi="Verdana"/>
          <w:sz w:val="18"/>
          <w:szCs w:val="18"/>
        </w:rPr>
        <w:t>a</w:t>
      </w:r>
      <w:r w:rsidR="00370680" w:rsidRPr="00C31238">
        <w:rPr>
          <w:rFonts w:ascii="Verdana" w:hAnsi="Verdana"/>
          <w:sz w:val="18"/>
          <w:szCs w:val="18"/>
        </w:rPr>
        <w:t>lert</w:t>
      </w:r>
      <w:r w:rsidR="00693D77">
        <w:rPr>
          <w:rFonts w:ascii="Verdana" w:hAnsi="Verdana"/>
          <w:sz w:val="18"/>
          <w:szCs w:val="18"/>
        </w:rPr>
        <w:t xml:space="preserve"> and </w:t>
      </w:r>
      <w:r w:rsidR="00C31238">
        <w:rPr>
          <w:rFonts w:ascii="Verdana" w:hAnsi="Verdana"/>
          <w:sz w:val="18"/>
          <w:szCs w:val="18"/>
        </w:rPr>
        <w:t>m</w:t>
      </w:r>
      <w:r w:rsidR="00370680" w:rsidRPr="00C31238">
        <w:rPr>
          <w:rFonts w:ascii="Verdana" w:hAnsi="Verdana"/>
          <w:sz w:val="18"/>
          <w:szCs w:val="18"/>
        </w:rPr>
        <w:t xml:space="preserve">onitoring system that </w:t>
      </w:r>
      <w:r w:rsidR="00A93394" w:rsidRPr="00C31238">
        <w:rPr>
          <w:rFonts w:ascii="Verdana" w:hAnsi="Verdana"/>
          <w:sz w:val="18"/>
          <w:szCs w:val="18"/>
        </w:rPr>
        <w:t xml:space="preserve">provides </w:t>
      </w:r>
      <w:r w:rsidR="00476AF9" w:rsidRPr="00C31238">
        <w:rPr>
          <w:rFonts w:ascii="Verdana" w:hAnsi="Verdana"/>
          <w:sz w:val="18"/>
          <w:szCs w:val="18"/>
        </w:rPr>
        <w:t xml:space="preserve">powerful electrical system </w:t>
      </w:r>
      <w:r w:rsidR="00C705F3">
        <w:rPr>
          <w:rFonts w:ascii="Verdana" w:hAnsi="Verdana"/>
          <w:sz w:val="18"/>
          <w:szCs w:val="18"/>
        </w:rPr>
        <w:t xml:space="preserve">predictive </w:t>
      </w:r>
      <w:r w:rsidR="00476AF9" w:rsidRPr="00C31238">
        <w:rPr>
          <w:rFonts w:ascii="Verdana" w:hAnsi="Verdana"/>
          <w:sz w:val="18"/>
          <w:szCs w:val="18"/>
        </w:rPr>
        <w:t xml:space="preserve">analytics </w:t>
      </w:r>
      <w:r w:rsidR="00A93394" w:rsidRPr="00C31238">
        <w:rPr>
          <w:rFonts w:ascii="Verdana" w:hAnsi="Verdana"/>
          <w:sz w:val="18"/>
          <w:szCs w:val="18"/>
        </w:rPr>
        <w:t xml:space="preserve">to prevent energy waste and untimely equipment failure. </w:t>
      </w:r>
      <w:r w:rsidR="00C31238">
        <w:rPr>
          <w:rFonts w:ascii="Verdana" w:hAnsi="Verdana"/>
          <w:sz w:val="18"/>
          <w:szCs w:val="18"/>
        </w:rPr>
        <w:t xml:space="preserve">Based on the results, </w:t>
      </w:r>
      <w:r>
        <w:rPr>
          <w:rFonts w:ascii="Verdana" w:hAnsi="Verdana"/>
          <w:sz w:val="18"/>
          <w:szCs w:val="18"/>
        </w:rPr>
        <w:t>Richman Surrey (</w:t>
      </w:r>
      <w:r w:rsidR="00370680" w:rsidRPr="00C31238">
        <w:rPr>
          <w:rFonts w:ascii="Verdana" w:hAnsi="Verdana"/>
          <w:sz w:val="18"/>
          <w:szCs w:val="18"/>
        </w:rPr>
        <w:t>RS</w:t>
      </w:r>
      <w:r>
        <w:rPr>
          <w:rFonts w:ascii="Verdana" w:hAnsi="Verdana"/>
          <w:sz w:val="18"/>
          <w:szCs w:val="18"/>
        </w:rPr>
        <w:t>)</w:t>
      </w:r>
      <w:r w:rsidR="00370680" w:rsidRPr="00C31238">
        <w:rPr>
          <w:rFonts w:ascii="Verdana" w:hAnsi="Verdana"/>
          <w:sz w:val="18"/>
          <w:szCs w:val="18"/>
        </w:rPr>
        <w:t xml:space="preserve"> supplies</w:t>
      </w:r>
      <w:r w:rsidR="0099224E" w:rsidRPr="00C31238">
        <w:rPr>
          <w:rFonts w:ascii="Verdana" w:hAnsi="Verdana"/>
          <w:sz w:val="18"/>
          <w:szCs w:val="18"/>
        </w:rPr>
        <w:t xml:space="preserve"> solutions that re</w:t>
      </w:r>
      <w:r w:rsidR="00510797" w:rsidRPr="00C31238">
        <w:rPr>
          <w:rFonts w:ascii="Verdana" w:hAnsi="Verdana"/>
          <w:sz w:val="18"/>
          <w:szCs w:val="18"/>
        </w:rPr>
        <w:t>duce energy usage and eliminate</w:t>
      </w:r>
      <w:r w:rsidR="0099224E" w:rsidRPr="00C31238">
        <w:rPr>
          <w:rFonts w:ascii="Verdana" w:hAnsi="Verdana"/>
          <w:sz w:val="18"/>
          <w:szCs w:val="18"/>
        </w:rPr>
        <w:t xml:space="preserve"> excessive payments to utility compan</w:t>
      </w:r>
      <w:r w:rsidR="00C31238">
        <w:rPr>
          <w:rFonts w:ascii="Verdana" w:hAnsi="Verdana"/>
          <w:sz w:val="18"/>
          <w:szCs w:val="18"/>
        </w:rPr>
        <w:t>ies</w:t>
      </w:r>
      <w:r w:rsidR="0099224E" w:rsidRPr="00C31238">
        <w:rPr>
          <w:rFonts w:ascii="Verdana" w:hAnsi="Verdana"/>
          <w:sz w:val="18"/>
          <w:szCs w:val="18"/>
        </w:rPr>
        <w:t>.</w:t>
      </w:r>
      <w:r w:rsidR="00A2485A">
        <w:rPr>
          <w:rFonts w:ascii="Verdana" w:hAnsi="Verdana"/>
          <w:sz w:val="18"/>
          <w:szCs w:val="18"/>
        </w:rPr>
        <w:t xml:space="preserve"> </w:t>
      </w:r>
    </w:p>
    <w:p w:rsidR="003A43A9" w:rsidRDefault="003A43A9" w:rsidP="00C31238">
      <w:pPr>
        <w:spacing w:after="0"/>
        <w:rPr>
          <w:rFonts w:ascii="Verdana" w:hAnsi="Verdana"/>
          <w:sz w:val="18"/>
          <w:szCs w:val="18"/>
        </w:rPr>
      </w:pPr>
    </w:p>
    <w:p w:rsidR="00B564C1" w:rsidRPr="00C31238" w:rsidRDefault="00C31238" w:rsidP="00C31238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="003A48E1" w:rsidRPr="00C31238">
        <w:rPr>
          <w:rFonts w:ascii="Verdana" w:hAnsi="Verdana" w:cs="Arial"/>
          <w:sz w:val="18"/>
          <w:szCs w:val="18"/>
        </w:rPr>
        <w:t xml:space="preserve">ramatically increasing electrical costs </w:t>
      </w:r>
      <w:r w:rsidR="00F51FE9" w:rsidRPr="00C31238">
        <w:rPr>
          <w:rFonts w:ascii="Verdana" w:hAnsi="Verdana" w:cs="Arial"/>
          <w:sz w:val="18"/>
          <w:szCs w:val="18"/>
        </w:rPr>
        <w:t xml:space="preserve">for commercial businesses </w:t>
      </w:r>
      <w:r w:rsidR="003A48E1" w:rsidRPr="00C31238">
        <w:rPr>
          <w:rFonts w:ascii="Verdana" w:hAnsi="Verdana" w:cs="Arial"/>
          <w:sz w:val="18"/>
          <w:szCs w:val="18"/>
        </w:rPr>
        <w:t xml:space="preserve">inspired </w:t>
      </w:r>
      <w:r w:rsidR="004940BA">
        <w:rPr>
          <w:rFonts w:ascii="Verdana" w:hAnsi="Verdana" w:cs="Arial"/>
          <w:sz w:val="18"/>
          <w:szCs w:val="18"/>
        </w:rPr>
        <w:t>RS</w:t>
      </w:r>
      <w:r w:rsidR="003A48E1" w:rsidRPr="00C31238">
        <w:rPr>
          <w:rFonts w:ascii="Verdana" w:hAnsi="Verdana" w:cs="Arial"/>
          <w:sz w:val="18"/>
          <w:szCs w:val="18"/>
        </w:rPr>
        <w:t xml:space="preserve"> to develop equipment and services </w:t>
      </w:r>
      <w:r w:rsidR="00F51FE9" w:rsidRPr="00C31238">
        <w:rPr>
          <w:rFonts w:ascii="Verdana" w:hAnsi="Verdana" w:cs="Arial"/>
          <w:sz w:val="18"/>
          <w:szCs w:val="18"/>
        </w:rPr>
        <w:t>that provide</w:t>
      </w:r>
      <w:r w:rsidR="00F87E5A" w:rsidRPr="00C31238">
        <w:rPr>
          <w:rFonts w:ascii="Verdana" w:hAnsi="Verdana" w:cs="Arial"/>
          <w:sz w:val="18"/>
          <w:szCs w:val="18"/>
        </w:rPr>
        <w:t xml:space="preserve"> the most effective and energy</w:t>
      </w:r>
      <w:r w:rsidR="004940BA">
        <w:rPr>
          <w:rFonts w:ascii="Verdana" w:hAnsi="Verdana" w:cs="Arial"/>
          <w:sz w:val="18"/>
          <w:szCs w:val="18"/>
        </w:rPr>
        <w:t>-</w:t>
      </w:r>
      <w:r w:rsidR="00F87E5A" w:rsidRPr="00C31238">
        <w:rPr>
          <w:rFonts w:ascii="Verdana" w:hAnsi="Verdana" w:cs="Arial"/>
          <w:sz w:val="18"/>
          <w:szCs w:val="18"/>
        </w:rPr>
        <w:t xml:space="preserve">efficient electrical systems. </w:t>
      </w:r>
      <w:r w:rsidR="00F51FE9" w:rsidRPr="00C31238">
        <w:rPr>
          <w:rFonts w:ascii="Verdana" w:hAnsi="Verdana" w:cs="Arial"/>
          <w:sz w:val="18"/>
          <w:szCs w:val="18"/>
        </w:rPr>
        <w:t xml:space="preserve">These solutions result in substantial </w:t>
      </w:r>
      <w:r>
        <w:rPr>
          <w:rFonts w:ascii="Verdana" w:hAnsi="Verdana" w:cs="Arial"/>
          <w:sz w:val="18"/>
          <w:szCs w:val="18"/>
        </w:rPr>
        <w:t xml:space="preserve">reductions in </w:t>
      </w:r>
      <w:r w:rsidR="00F51FE9" w:rsidRPr="00C31238">
        <w:rPr>
          <w:rFonts w:ascii="Verdana" w:hAnsi="Verdana" w:cs="Arial"/>
          <w:sz w:val="18"/>
          <w:szCs w:val="18"/>
        </w:rPr>
        <w:t>ope</w:t>
      </w:r>
      <w:r w:rsidR="00B564C1" w:rsidRPr="00C31238">
        <w:rPr>
          <w:rFonts w:ascii="Verdana" w:hAnsi="Verdana" w:cs="Arial"/>
          <w:sz w:val="18"/>
          <w:szCs w:val="18"/>
        </w:rPr>
        <w:t>rating cost</w:t>
      </w:r>
      <w:r>
        <w:rPr>
          <w:rFonts w:ascii="Verdana" w:hAnsi="Verdana" w:cs="Arial"/>
          <w:sz w:val="18"/>
          <w:szCs w:val="18"/>
        </w:rPr>
        <w:t>s</w:t>
      </w:r>
      <w:r w:rsidR="004940BA">
        <w:rPr>
          <w:rFonts w:ascii="Verdana" w:hAnsi="Verdana" w:cs="Arial"/>
          <w:sz w:val="18"/>
          <w:szCs w:val="18"/>
        </w:rPr>
        <w:t>,</w:t>
      </w:r>
      <w:r w:rsidR="00B564C1" w:rsidRPr="00C31238">
        <w:rPr>
          <w:rFonts w:ascii="Verdana" w:hAnsi="Verdana" w:cs="Arial"/>
          <w:sz w:val="18"/>
          <w:szCs w:val="18"/>
        </w:rPr>
        <w:t xml:space="preserve"> with a</w:t>
      </w:r>
      <w:r>
        <w:rPr>
          <w:rFonts w:ascii="Verdana" w:hAnsi="Verdana" w:cs="Arial"/>
          <w:sz w:val="18"/>
          <w:szCs w:val="18"/>
        </w:rPr>
        <w:t xml:space="preserve"> typica</w:t>
      </w:r>
      <w:r w:rsidR="00E95C0C">
        <w:rPr>
          <w:rFonts w:ascii="Verdana" w:hAnsi="Verdana" w:cs="Arial"/>
          <w:sz w:val="18"/>
          <w:szCs w:val="18"/>
        </w:rPr>
        <w:t>l</w:t>
      </w:r>
      <w:r w:rsidR="00B564C1" w:rsidRPr="00C31238">
        <w:rPr>
          <w:rFonts w:ascii="Verdana" w:hAnsi="Verdana" w:cs="Arial"/>
          <w:sz w:val="18"/>
          <w:szCs w:val="18"/>
        </w:rPr>
        <w:t xml:space="preserve"> investment payback of 12 to 24 months. </w:t>
      </w:r>
    </w:p>
    <w:p w:rsidR="00B564C1" w:rsidRPr="00C31238" w:rsidRDefault="00B564C1" w:rsidP="00C31238">
      <w:pPr>
        <w:spacing w:after="0"/>
        <w:rPr>
          <w:rFonts w:ascii="Verdana" w:hAnsi="Verdana" w:cs="Arial"/>
          <w:sz w:val="18"/>
          <w:szCs w:val="18"/>
        </w:rPr>
      </w:pPr>
    </w:p>
    <w:p w:rsidR="003215A9" w:rsidRDefault="00DD54DF">
      <w:pPr>
        <w:spacing w:after="0"/>
        <w:jc w:val="center"/>
        <w:rPr>
          <w:rFonts w:ascii="Verdana" w:hAnsi="Verdana" w:cs="Arial"/>
          <w:sz w:val="18"/>
          <w:szCs w:val="18"/>
        </w:rPr>
      </w:pPr>
      <w:r w:rsidRPr="00C31238"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1076325" cy="1098291"/>
            <wp:effectExtent l="19050" t="0" r="9525" b="0"/>
            <wp:docPr id="12" name="Picture 2" descr="image010 Controll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0 Controller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05" cy="109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A9" w:rsidRDefault="00DE6A2A">
      <w:pPr>
        <w:spacing w:after="0"/>
        <w:jc w:val="center"/>
        <w:rPr>
          <w:rFonts w:ascii="Verdana" w:hAnsi="Verdana" w:cs="Arial"/>
          <w:sz w:val="18"/>
          <w:szCs w:val="18"/>
        </w:rPr>
      </w:pPr>
      <w:proofErr w:type="gramStart"/>
      <w:r w:rsidRPr="00DE6A2A">
        <w:rPr>
          <w:rFonts w:ascii="Verdana" w:hAnsi="Verdana" w:cs="Arial"/>
          <w:b/>
          <w:sz w:val="18"/>
          <w:szCs w:val="18"/>
        </w:rPr>
        <w:t>Figure 1.</w:t>
      </w:r>
      <w:proofErr w:type="gramEnd"/>
      <w:r w:rsidR="00C31238">
        <w:rPr>
          <w:rFonts w:ascii="Verdana" w:hAnsi="Verdana" w:cs="Arial"/>
          <w:sz w:val="18"/>
          <w:szCs w:val="18"/>
        </w:rPr>
        <w:t xml:space="preserve"> RS</w:t>
      </w:r>
      <w:r w:rsidR="00C31238" w:rsidRPr="00C31238">
        <w:rPr>
          <w:rFonts w:ascii="Verdana" w:hAnsi="Verdana" w:cs="Arial"/>
          <w:sz w:val="18"/>
          <w:szCs w:val="18"/>
        </w:rPr>
        <w:t xml:space="preserve"> Controller</w:t>
      </w:r>
    </w:p>
    <w:p w:rsidR="003215A9" w:rsidRDefault="003215A9">
      <w:pPr>
        <w:spacing w:after="0"/>
        <w:jc w:val="center"/>
        <w:rPr>
          <w:rFonts w:ascii="Verdana" w:hAnsi="Verdana" w:cs="Arial"/>
          <w:sz w:val="18"/>
          <w:szCs w:val="18"/>
        </w:rPr>
      </w:pPr>
    </w:p>
    <w:p w:rsidR="003215A9" w:rsidRDefault="00DD54DF">
      <w:pPr>
        <w:spacing w:after="0"/>
        <w:jc w:val="center"/>
        <w:rPr>
          <w:rFonts w:ascii="Verdana" w:hAnsi="Verdana" w:cs="Arial"/>
          <w:sz w:val="18"/>
          <w:szCs w:val="18"/>
        </w:rPr>
      </w:pPr>
      <w:r w:rsidRPr="00C31238"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1057275" cy="1114425"/>
            <wp:effectExtent l="19050" t="0" r="9525" b="0"/>
            <wp:docPr id="13" name="Picture 4" descr="http://www.richmansurrey.com/wp-content/uploads/2010/10/pf99church-nst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chmansurrey.com/wp-content/uploads/2010/10/pf99church-nst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92" cy="111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5A9" w:rsidRDefault="00DE6A2A">
      <w:pPr>
        <w:spacing w:after="0"/>
        <w:jc w:val="center"/>
        <w:rPr>
          <w:rFonts w:ascii="Verdana" w:hAnsi="Verdana" w:cs="Arial"/>
          <w:sz w:val="18"/>
          <w:szCs w:val="18"/>
        </w:rPr>
      </w:pPr>
      <w:proofErr w:type="gramStart"/>
      <w:r w:rsidRPr="00DE6A2A">
        <w:rPr>
          <w:rFonts w:ascii="Verdana" w:hAnsi="Verdana" w:cs="Arial"/>
          <w:b/>
          <w:sz w:val="18"/>
          <w:szCs w:val="18"/>
        </w:rPr>
        <w:t>Figure 2.</w:t>
      </w:r>
      <w:proofErr w:type="gramEnd"/>
      <w:r w:rsidR="00C31238">
        <w:rPr>
          <w:rFonts w:ascii="Verdana" w:hAnsi="Verdana" w:cs="Arial"/>
          <w:sz w:val="18"/>
          <w:szCs w:val="18"/>
        </w:rPr>
        <w:t xml:space="preserve"> RS </w:t>
      </w:r>
      <w:r w:rsidR="00DD54DF" w:rsidRPr="00C31238">
        <w:rPr>
          <w:rFonts w:ascii="Verdana" w:hAnsi="Verdana" w:cs="Arial"/>
          <w:sz w:val="18"/>
          <w:szCs w:val="18"/>
        </w:rPr>
        <w:t>P</w:t>
      </w:r>
      <w:r w:rsidR="00C31238">
        <w:rPr>
          <w:rFonts w:ascii="Verdana" w:hAnsi="Verdana" w:cs="Arial"/>
          <w:sz w:val="18"/>
          <w:szCs w:val="18"/>
        </w:rPr>
        <w:t xml:space="preserve">ower </w:t>
      </w:r>
      <w:r w:rsidR="00DD54DF" w:rsidRPr="00C31238">
        <w:rPr>
          <w:rFonts w:ascii="Verdana" w:hAnsi="Verdana" w:cs="Arial"/>
          <w:sz w:val="18"/>
          <w:szCs w:val="18"/>
        </w:rPr>
        <w:t>M</w:t>
      </w:r>
      <w:r w:rsidR="00C31238">
        <w:rPr>
          <w:rFonts w:ascii="Verdana" w:hAnsi="Verdana" w:cs="Arial"/>
          <w:sz w:val="18"/>
          <w:szCs w:val="18"/>
        </w:rPr>
        <w:t xml:space="preserve">anagement </w:t>
      </w:r>
      <w:r w:rsidR="00DD54DF" w:rsidRPr="00C31238">
        <w:rPr>
          <w:rFonts w:ascii="Verdana" w:hAnsi="Verdana" w:cs="Arial"/>
          <w:sz w:val="18"/>
          <w:szCs w:val="18"/>
        </w:rPr>
        <w:t>U</w:t>
      </w:r>
      <w:r w:rsidR="00C31238">
        <w:rPr>
          <w:rFonts w:ascii="Verdana" w:hAnsi="Verdana" w:cs="Arial"/>
          <w:sz w:val="18"/>
          <w:szCs w:val="18"/>
        </w:rPr>
        <w:t>nit</w:t>
      </w:r>
    </w:p>
    <w:p w:rsidR="00DD54DF" w:rsidRPr="00C31238" w:rsidRDefault="00DD54DF" w:rsidP="00C31238">
      <w:pPr>
        <w:spacing w:after="0"/>
        <w:rPr>
          <w:rFonts w:ascii="Verdana" w:hAnsi="Verdana" w:cs="Arial"/>
          <w:sz w:val="18"/>
          <w:szCs w:val="18"/>
        </w:rPr>
      </w:pPr>
    </w:p>
    <w:p w:rsidR="00F87E5A" w:rsidRPr="00C31238" w:rsidRDefault="00F51FE9" w:rsidP="00C31238">
      <w:pPr>
        <w:spacing w:after="0"/>
        <w:rPr>
          <w:rFonts w:ascii="Verdana" w:hAnsi="Verdana" w:cs="Arial"/>
          <w:sz w:val="18"/>
          <w:szCs w:val="18"/>
        </w:rPr>
      </w:pPr>
      <w:r w:rsidRPr="00C31238">
        <w:rPr>
          <w:rFonts w:ascii="Verdana" w:hAnsi="Verdana" w:cs="Arial"/>
          <w:sz w:val="18"/>
          <w:szCs w:val="18"/>
        </w:rPr>
        <w:lastRenderedPageBreak/>
        <w:t>The</w:t>
      </w:r>
      <w:r w:rsidR="00F87E5A" w:rsidRPr="00C31238">
        <w:rPr>
          <w:rFonts w:ascii="Verdana" w:hAnsi="Verdana" w:cs="Arial"/>
          <w:sz w:val="18"/>
          <w:szCs w:val="18"/>
        </w:rPr>
        <w:t xml:space="preserve"> </w:t>
      </w:r>
      <w:r w:rsidR="00B564C1" w:rsidRPr="00C31238">
        <w:rPr>
          <w:rFonts w:ascii="Verdana" w:hAnsi="Verdana" w:cs="Arial"/>
          <w:sz w:val="18"/>
          <w:szCs w:val="18"/>
        </w:rPr>
        <w:t xml:space="preserve">RS </w:t>
      </w:r>
      <w:r w:rsidR="00C31238">
        <w:rPr>
          <w:rFonts w:ascii="Verdana" w:hAnsi="Verdana" w:cs="Arial"/>
          <w:sz w:val="18"/>
          <w:szCs w:val="18"/>
        </w:rPr>
        <w:t>p</w:t>
      </w:r>
      <w:r w:rsidR="00F87E5A" w:rsidRPr="00C31238">
        <w:rPr>
          <w:rFonts w:ascii="Verdana" w:hAnsi="Verdana" w:cs="Arial"/>
          <w:sz w:val="18"/>
          <w:szCs w:val="18"/>
        </w:rPr>
        <w:t xml:space="preserve">ower </w:t>
      </w:r>
      <w:r w:rsidR="00C31238">
        <w:rPr>
          <w:rFonts w:ascii="Verdana" w:hAnsi="Verdana" w:cs="Arial"/>
          <w:sz w:val="18"/>
          <w:szCs w:val="18"/>
        </w:rPr>
        <w:t>m</w:t>
      </w:r>
      <w:r w:rsidR="00F87E5A" w:rsidRPr="00C31238">
        <w:rPr>
          <w:rFonts w:ascii="Verdana" w:hAnsi="Verdana" w:cs="Arial"/>
          <w:sz w:val="18"/>
          <w:szCs w:val="18"/>
        </w:rPr>
        <w:t xml:space="preserve">anagement </w:t>
      </w:r>
      <w:r w:rsidR="00C31238">
        <w:rPr>
          <w:rFonts w:ascii="Verdana" w:hAnsi="Verdana" w:cs="Arial"/>
          <w:sz w:val="18"/>
          <w:szCs w:val="18"/>
        </w:rPr>
        <w:t>u</w:t>
      </w:r>
      <w:r w:rsidR="00F87E5A" w:rsidRPr="00C31238">
        <w:rPr>
          <w:rFonts w:ascii="Verdana" w:hAnsi="Verdana" w:cs="Arial"/>
          <w:sz w:val="18"/>
          <w:szCs w:val="18"/>
        </w:rPr>
        <w:t xml:space="preserve">nit (PMU) boosts </w:t>
      </w:r>
      <w:r w:rsidR="00C31238">
        <w:rPr>
          <w:rFonts w:ascii="Verdana" w:hAnsi="Verdana" w:cs="Arial"/>
          <w:sz w:val="18"/>
          <w:szCs w:val="18"/>
        </w:rPr>
        <w:t>a</w:t>
      </w:r>
      <w:r w:rsidR="00F87E5A" w:rsidRPr="00C31238">
        <w:rPr>
          <w:rFonts w:ascii="Verdana" w:hAnsi="Verdana" w:cs="Arial"/>
          <w:sz w:val="18"/>
          <w:szCs w:val="18"/>
        </w:rPr>
        <w:t xml:space="preserve"> facility</w:t>
      </w:r>
      <w:r w:rsidR="00E95C0C">
        <w:rPr>
          <w:rFonts w:ascii="Verdana" w:hAnsi="Verdana" w:cs="Arial"/>
          <w:sz w:val="18"/>
          <w:szCs w:val="18"/>
        </w:rPr>
        <w:t>’s</w:t>
      </w:r>
      <w:r w:rsidR="00F87E5A" w:rsidRPr="00C31238">
        <w:rPr>
          <w:rFonts w:ascii="Verdana" w:hAnsi="Verdana" w:cs="Arial"/>
          <w:sz w:val="18"/>
          <w:szCs w:val="18"/>
        </w:rPr>
        <w:t xml:space="preserve"> electrical system efficiency to </w:t>
      </w:r>
      <w:r w:rsidR="00C31238">
        <w:rPr>
          <w:rFonts w:ascii="Verdana" w:hAnsi="Verdana" w:cs="Arial"/>
          <w:sz w:val="18"/>
          <w:szCs w:val="18"/>
        </w:rPr>
        <w:t>more than</w:t>
      </w:r>
      <w:r w:rsidR="00F87E5A" w:rsidRPr="00C31238">
        <w:rPr>
          <w:rFonts w:ascii="Verdana" w:hAnsi="Verdana" w:cs="Arial"/>
          <w:sz w:val="18"/>
          <w:szCs w:val="18"/>
        </w:rPr>
        <w:t xml:space="preserve"> 95</w:t>
      </w:r>
      <w:r w:rsidR="00C31238">
        <w:rPr>
          <w:rFonts w:ascii="Verdana" w:hAnsi="Verdana" w:cs="Arial"/>
          <w:sz w:val="18"/>
          <w:szCs w:val="18"/>
        </w:rPr>
        <w:t xml:space="preserve"> percent</w:t>
      </w:r>
      <w:r w:rsidR="00F87E5A" w:rsidRPr="00C31238">
        <w:rPr>
          <w:rFonts w:ascii="Verdana" w:hAnsi="Verdana" w:cs="Arial"/>
          <w:sz w:val="18"/>
          <w:szCs w:val="18"/>
        </w:rPr>
        <w:t xml:space="preserve"> (</w:t>
      </w:r>
      <w:r w:rsidRPr="00C31238">
        <w:rPr>
          <w:rFonts w:ascii="Verdana" w:hAnsi="Verdana" w:cs="Arial"/>
          <w:sz w:val="18"/>
          <w:szCs w:val="18"/>
        </w:rPr>
        <w:t>measured as p</w:t>
      </w:r>
      <w:r w:rsidR="00F87E5A" w:rsidRPr="00C31238">
        <w:rPr>
          <w:rFonts w:ascii="Verdana" w:hAnsi="Verdana" w:cs="Arial"/>
          <w:sz w:val="18"/>
          <w:szCs w:val="18"/>
        </w:rPr>
        <w:t>owe</w:t>
      </w:r>
      <w:r w:rsidRPr="00C31238">
        <w:rPr>
          <w:rFonts w:ascii="Verdana" w:hAnsi="Verdana" w:cs="Arial"/>
          <w:sz w:val="18"/>
          <w:szCs w:val="18"/>
        </w:rPr>
        <w:t>r f</w:t>
      </w:r>
      <w:r w:rsidR="00B564C1" w:rsidRPr="00C31238">
        <w:rPr>
          <w:rFonts w:ascii="Verdana" w:hAnsi="Verdana" w:cs="Arial"/>
          <w:sz w:val="18"/>
          <w:szCs w:val="18"/>
        </w:rPr>
        <w:t xml:space="preserve">actor) by </w:t>
      </w:r>
      <w:r w:rsidR="005C11F2" w:rsidRPr="00C31238">
        <w:rPr>
          <w:rFonts w:ascii="Verdana" w:hAnsi="Verdana" w:cs="Arial"/>
          <w:sz w:val="18"/>
          <w:szCs w:val="18"/>
        </w:rPr>
        <w:t>u</w:t>
      </w:r>
      <w:r w:rsidR="005C11F2">
        <w:rPr>
          <w:rFonts w:ascii="Verdana" w:hAnsi="Verdana" w:cs="Arial"/>
          <w:sz w:val="18"/>
          <w:szCs w:val="18"/>
        </w:rPr>
        <w:t>s</w:t>
      </w:r>
      <w:r w:rsidR="005C11F2" w:rsidRPr="00C31238">
        <w:rPr>
          <w:rFonts w:ascii="Verdana" w:hAnsi="Verdana" w:cs="Arial"/>
          <w:sz w:val="18"/>
          <w:szCs w:val="18"/>
        </w:rPr>
        <w:t xml:space="preserve">ing </w:t>
      </w:r>
      <w:r w:rsidR="00F87E5A" w:rsidRPr="00C31238">
        <w:rPr>
          <w:rFonts w:ascii="Verdana" w:hAnsi="Verdana" w:cs="Arial"/>
          <w:sz w:val="18"/>
          <w:szCs w:val="18"/>
        </w:rPr>
        <w:t xml:space="preserve">and </w:t>
      </w:r>
      <w:r w:rsidR="00B564C1" w:rsidRPr="00C31238">
        <w:rPr>
          <w:rFonts w:ascii="Verdana" w:hAnsi="Verdana" w:cs="Arial"/>
          <w:sz w:val="18"/>
          <w:szCs w:val="18"/>
        </w:rPr>
        <w:t xml:space="preserve">enhancing </w:t>
      </w:r>
      <w:r w:rsidR="00766CAF" w:rsidRPr="00C31238">
        <w:rPr>
          <w:rFonts w:ascii="Verdana" w:hAnsi="Verdana" w:cs="Arial"/>
          <w:sz w:val="18"/>
          <w:szCs w:val="18"/>
        </w:rPr>
        <w:t>a</w:t>
      </w:r>
      <w:r w:rsidR="00F87E5A" w:rsidRPr="00C31238">
        <w:rPr>
          <w:rFonts w:ascii="Verdana" w:hAnsi="Verdana" w:cs="Arial"/>
          <w:sz w:val="18"/>
          <w:szCs w:val="18"/>
        </w:rPr>
        <w:t xml:space="preserve"> proven </w:t>
      </w:r>
      <w:r w:rsidR="002B3253" w:rsidRPr="00C31238">
        <w:rPr>
          <w:rFonts w:ascii="Verdana" w:hAnsi="Verdana" w:cs="Arial"/>
          <w:sz w:val="18"/>
          <w:szCs w:val="18"/>
        </w:rPr>
        <w:t xml:space="preserve">base </w:t>
      </w:r>
      <w:r w:rsidR="00F87E5A" w:rsidRPr="00C31238">
        <w:rPr>
          <w:rFonts w:ascii="Verdana" w:hAnsi="Verdana" w:cs="Arial"/>
          <w:sz w:val="18"/>
          <w:szCs w:val="18"/>
        </w:rPr>
        <w:t>technology</w:t>
      </w:r>
      <w:r w:rsidR="00766CAF" w:rsidRPr="00C31238">
        <w:rPr>
          <w:rFonts w:ascii="Verdana" w:hAnsi="Verdana" w:cs="Arial"/>
          <w:sz w:val="18"/>
          <w:szCs w:val="18"/>
        </w:rPr>
        <w:t xml:space="preserve"> for the US market</w:t>
      </w:r>
      <w:r w:rsidR="00F87E5A" w:rsidRPr="00C31238">
        <w:rPr>
          <w:rFonts w:ascii="Verdana" w:hAnsi="Verdana" w:cs="Arial"/>
          <w:sz w:val="18"/>
          <w:szCs w:val="18"/>
        </w:rPr>
        <w:t xml:space="preserve"> that is installed in </w:t>
      </w:r>
      <w:r w:rsidR="00C31238">
        <w:rPr>
          <w:rFonts w:ascii="Verdana" w:hAnsi="Verdana" w:cs="Arial"/>
          <w:sz w:val="18"/>
          <w:szCs w:val="18"/>
        </w:rPr>
        <w:t>more than</w:t>
      </w:r>
      <w:r w:rsidR="00F87E5A" w:rsidRPr="00C31238">
        <w:rPr>
          <w:rFonts w:ascii="Verdana" w:hAnsi="Verdana" w:cs="Arial"/>
          <w:sz w:val="18"/>
          <w:szCs w:val="18"/>
        </w:rPr>
        <w:t xml:space="preserve"> 7,000</w:t>
      </w:r>
      <w:r w:rsidR="00B564C1" w:rsidRPr="00C31238">
        <w:rPr>
          <w:rFonts w:ascii="Verdana" w:hAnsi="Verdana" w:cs="Arial"/>
          <w:sz w:val="18"/>
          <w:szCs w:val="18"/>
        </w:rPr>
        <w:t xml:space="preserve"> </w:t>
      </w:r>
      <w:r w:rsidR="00F87E5A" w:rsidRPr="00C31238">
        <w:rPr>
          <w:rFonts w:ascii="Verdana" w:hAnsi="Verdana" w:cs="Arial"/>
          <w:sz w:val="18"/>
          <w:szCs w:val="18"/>
        </w:rPr>
        <w:t>Europe</w:t>
      </w:r>
      <w:r w:rsidR="00C31238">
        <w:rPr>
          <w:rFonts w:ascii="Verdana" w:hAnsi="Verdana" w:cs="Arial"/>
          <w:sz w:val="18"/>
          <w:szCs w:val="18"/>
        </w:rPr>
        <w:t>an</w:t>
      </w:r>
      <w:r w:rsidR="00F87E5A" w:rsidRPr="00C31238">
        <w:rPr>
          <w:rFonts w:ascii="Verdana" w:hAnsi="Verdana" w:cs="Arial"/>
          <w:sz w:val="18"/>
          <w:szCs w:val="18"/>
        </w:rPr>
        <w:t xml:space="preserve"> and Asia</w:t>
      </w:r>
      <w:r w:rsidR="00C31238">
        <w:rPr>
          <w:rFonts w:ascii="Verdana" w:hAnsi="Verdana" w:cs="Arial"/>
          <w:sz w:val="18"/>
          <w:szCs w:val="18"/>
        </w:rPr>
        <w:t>n</w:t>
      </w:r>
      <w:r w:rsidR="00F87E5A" w:rsidRPr="00C31238">
        <w:rPr>
          <w:rFonts w:ascii="Verdana" w:hAnsi="Verdana" w:cs="Arial"/>
          <w:sz w:val="18"/>
          <w:szCs w:val="18"/>
        </w:rPr>
        <w:t xml:space="preserve"> </w:t>
      </w:r>
      <w:r w:rsidR="00B564C1" w:rsidRPr="00C31238">
        <w:rPr>
          <w:rFonts w:ascii="Verdana" w:hAnsi="Verdana" w:cs="Arial"/>
          <w:sz w:val="18"/>
          <w:szCs w:val="18"/>
        </w:rPr>
        <w:t xml:space="preserve">commercial and </w:t>
      </w:r>
      <w:r w:rsidR="00F87E5A" w:rsidRPr="00C31238">
        <w:rPr>
          <w:rFonts w:ascii="Verdana" w:hAnsi="Verdana" w:cs="Arial"/>
          <w:sz w:val="18"/>
          <w:szCs w:val="18"/>
        </w:rPr>
        <w:t xml:space="preserve">manufacturing facilities. </w:t>
      </w:r>
      <w:r w:rsidR="00B564C1" w:rsidRPr="00C31238">
        <w:rPr>
          <w:rFonts w:ascii="Verdana" w:hAnsi="Verdana" w:cs="Arial"/>
          <w:sz w:val="18"/>
          <w:szCs w:val="18"/>
        </w:rPr>
        <w:t xml:space="preserve">This </w:t>
      </w:r>
      <w:r w:rsidR="00F87E5A" w:rsidRPr="00C31238">
        <w:rPr>
          <w:rFonts w:ascii="Verdana" w:hAnsi="Verdana" w:cs="Arial"/>
          <w:sz w:val="18"/>
          <w:szCs w:val="18"/>
        </w:rPr>
        <w:t>“</w:t>
      </w:r>
      <w:r w:rsidR="00C31238">
        <w:rPr>
          <w:rFonts w:ascii="Verdana" w:hAnsi="Verdana" w:cs="Arial"/>
          <w:sz w:val="18"/>
          <w:szCs w:val="18"/>
        </w:rPr>
        <w:t>b</w:t>
      </w:r>
      <w:r w:rsidR="00F87E5A" w:rsidRPr="00C31238">
        <w:rPr>
          <w:rFonts w:ascii="Verdana" w:hAnsi="Verdana" w:cs="Arial"/>
          <w:sz w:val="18"/>
          <w:szCs w:val="18"/>
        </w:rPr>
        <w:t xml:space="preserve">reakthrough </w:t>
      </w:r>
      <w:r w:rsidR="00C31238">
        <w:rPr>
          <w:rFonts w:ascii="Verdana" w:hAnsi="Verdana" w:cs="Arial"/>
          <w:sz w:val="18"/>
          <w:szCs w:val="18"/>
        </w:rPr>
        <w:t>t</w:t>
      </w:r>
      <w:r w:rsidR="00F87E5A" w:rsidRPr="00C31238">
        <w:rPr>
          <w:rFonts w:ascii="Verdana" w:hAnsi="Verdana" w:cs="Arial"/>
          <w:sz w:val="18"/>
          <w:szCs w:val="18"/>
        </w:rPr>
        <w:t>echnology” unique</w:t>
      </w:r>
      <w:r w:rsidR="00EA053F" w:rsidRPr="00C31238">
        <w:rPr>
          <w:rFonts w:ascii="Verdana" w:hAnsi="Verdana" w:cs="Arial"/>
          <w:sz w:val="18"/>
          <w:szCs w:val="18"/>
        </w:rPr>
        <w:t xml:space="preserve">ly </w:t>
      </w:r>
      <w:r w:rsidR="005C11F2">
        <w:rPr>
          <w:rFonts w:ascii="Verdana" w:hAnsi="Verdana" w:cs="Arial"/>
          <w:sz w:val="18"/>
          <w:szCs w:val="18"/>
        </w:rPr>
        <w:t>incorporates</w:t>
      </w:r>
      <w:r w:rsidR="00EA053F" w:rsidRPr="00C31238">
        <w:rPr>
          <w:rFonts w:ascii="Verdana" w:hAnsi="Verdana" w:cs="Arial"/>
          <w:sz w:val="18"/>
          <w:szCs w:val="18"/>
        </w:rPr>
        <w:t xml:space="preserve"> a</w:t>
      </w:r>
      <w:r w:rsidR="00F87E5A" w:rsidRPr="00C31238">
        <w:rPr>
          <w:rFonts w:ascii="Verdana" w:hAnsi="Verdana" w:cs="Arial"/>
          <w:sz w:val="18"/>
          <w:szCs w:val="18"/>
        </w:rPr>
        <w:t xml:space="preserve"> dynamic controller </w:t>
      </w:r>
      <w:r w:rsidR="00EA053F" w:rsidRPr="00C31238">
        <w:rPr>
          <w:rFonts w:ascii="Verdana" w:hAnsi="Verdana" w:cs="Arial"/>
          <w:sz w:val="18"/>
          <w:szCs w:val="18"/>
        </w:rPr>
        <w:t xml:space="preserve">that </w:t>
      </w:r>
      <w:r w:rsidR="00F87E5A" w:rsidRPr="00C31238">
        <w:rPr>
          <w:rFonts w:ascii="Verdana" w:hAnsi="Verdana" w:cs="Arial"/>
          <w:sz w:val="18"/>
          <w:szCs w:val="18"/>
        </w:rPr>
        <w:t xml:space="preserve">manages banks of capacitors </w:t>
      </w:r>
      <w:r w:rsidR="00EA053F" w:rsidRPr="00C31238">
        <w:rPr>
          <w:rFonts w:ascii="Verdana" w:hAnsi="Verdana" w:cs="Arial"/>
          <w:sz w:val="18"/>
          <w:szCs w:val="18"/>
        </w:rPr>
        <w:t>to</w:t>
      </w:r>
      <w:r w:rsidR="00F87E5A" w:rsidRPr="00C31238">
        <w:rPr>
          <w:rFonts w:ascii="Verdana" w:hAnsi="Verdana" w:cs="Arial"/>
          <w:sz w:val="18"/>
          <w:szCs w:val="18"/>
        </w:rPr>
        <w:t xml:space="preserve"> </w:t>
      </w:r>
      <w:r w:rsidR="00C31238">
        <w:rPr>
          <w:rFonts w:ascii="Verdana" w:hAnsi="Verdana" w:cs="Arial"/>
          <w:sz w:val="18"/>
          <w:szCs w:val="18"/>
        </w:rPr>
        <w:t>e</w:t>
      </w:r>
      <w:r w:rsidR="00F87E5A" w:rsidRPr="00C31238">
        <w:rPr>
          <w:rFonts w:ascii="Verdana" w:hAnsi="Verdana" w:cs="Arial"/>
          <w:sz w:val="18"/>
          <w:szCs w:val="18"/>
        </w:rPr>
        <w:t xml:space="preserve">nsure </w:t>
      </w:r>
      <w:r w:rsidR="004940BA">
        <w:rPr>
          <w:rFonts w:ascii="Verdana" w:hAnsi="Verdana" w:cs="Arial"/>
          <w:sz w:val="18"/>
          <w:szCs w:val="18"/>
        </w:rPr>
        <w:t xml:space="preserve">that </w:t>
      </w:r>
      <w:r w:rsidR="00F87E5A" w:rsidRPr="00C31238">
        <w:rPr>
          <w:rFonts w:ascii="Verdana" w:hAnsi="Verdana" w:cs="Arial"/>
          <w:sz w:val="18"/>
          <w:szCs w:val="18"/>
        </w:rPr>
        <w:t>the electrical system operates at peak efficiency</w:t>
      </w:r>
      <w:r w:rsidR="00EA053F" w:rsidRPr="00C31238">
        <w:rPr>
          <w:rFonts w:ascii="Verdana" w:hAnsi="Verdana" w:cs="Arial"/>
          <w:sz w:val="18"/>
          <w:szCs w:val="18"/>
        </w:rPr>
        <w:t xml:space="preserve"> at all times</w:t>
      </w:r>
      <w:r w:rsidR="00F87E5A" w:rsidRPr="00C31238">
        <w:rPr>
          <w:rFonts w:ascii="Verdana" w:hAnsi="Verdana" w:cs="Arial"/>
          <w:sz w:val="18"/>
          <w:szCs w:val="18"/>
        </w:rPr>
        <w:t xml:space="preserve">. </w:t>
      </w:r>
      <w:r w:rsidR="00EA053F" w:rsidRPr="00C31238">
        <w:rPr>
          <w:rFonts w:ascii="Verdana" w:hAnsi="Verdana" w:cs="Arial"/>
          <w:sz w:val="18"/>
          <w:szCs w:val="18"/>
        </w:rPr>
        <w:t>Peak efficiency results in lower energy bills.</w:t>
      </w:r>
      <w:r w:rsidR="00F87E5A" w:rsidRPr="00C31238">
        <w:rPr>
          <w:rFonts w:ascii="Verdana" w:hAnsi="Verdana" w:cs="Arial"/>
          <w:sz w:val="18"/>
          <w:szCs w:val="18"/>
        </w:rPr>
        <w:t xml:space="preserve"> </w:t>
      </w:r>
    </w:p>
    <w:p w:rsidR="00DD54DF" w:rsidRPr="00C31238" w:rsidRDefault="00DD54DF" w:rsidP="00C31238">
      <w:pPr>
        <w:rPr>
          <w:rFonts w:ascii="Verdana" w:hAnsi="Verdana" w:cs="Arial"/>
          <w:sz w:val="18"/>
          <w:szCs w:val="18"/>
        </w:rPr>
      </w:pPr>
    </w:p>
    <w:p w:rsidR="00F314BD" w:rsidRPr="00C31238" w:rsidRDefault="00A2485A" w:rsidP="00C31238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</w:t>
      </w:r>
      <w:r w:rsidR="00D271AE" w:rsidRPr="00C31238"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1800225" cy="1080135"/>
            <wp:effectExtent l="19050" t="0" r="9525" b="0"/>
            <wp:docPr id="17" name="Picture 10" descr="sine-wave-harmon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e-wave-harmonic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415" cy="108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18"/>
          <w:szCs w:val="18"/>
        </w:rPr>
        <w:t xml:space="preserve">              </w:t>
      </w:r>
      <w:r w:rsidR="00D271AE" w:rsidRPr="00C31238"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1905000" cy="1053427"/>
            <wp:effectExtent l="19050" t="0" r="0" b="0"/>
            <wp:docPr id="14" name="Picture 8" descr="Sine Wav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e Wave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5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BD" w:rsidRPr="00C31238" w:rsidRDefault="00A2485A" w:rsidP="00C31238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proofErr w:type="gramStart"/>
      <w:r w:rsidR="00DE6A2A" w:rsidRPr="00DE6A2A">
        <w:rPr>
          <w:rFonts w:ascii="Verdana" w:hAnsi="Verdana" w:cs="Arial"/>
          <w:b/>
          <w:sz w:val="18"/>
          <w:szCs w:val="18"/>
        </w:rPr>
        <w:t>Figure 3.</w:t>
      </w:r>
      <w:proofErr w:type="gramEnd"/>
      <w:r w:rsidR="00F314BD" w:rsidRPr="00C31238">
        <w:rPr>
          <w:rFonts w:ascii="Verdana" w:hAnsi="Verdana" w:cs="Arial"/>
          <w:sz w:val="18"/>
          <w:szCs w:val="18"/>
        </w:rPr>
        <w:t xml:space="preserve"> </w:t>
      </w:r>
      <w:r w:rsidR="00D271AE" w:rsidRPr="00C31238">
        <w:rPr>
          <w:rFonts w:ascii="Verdana" w:hAnsi="Verdana" w:cs="Arial"/>
          <w:sz w:val="18"/>
          <w:szCs w:val="18"/>
        </w:rPr>
        <w:t>Harmonic Distorted Sine Wave</w:t>
      </w:r>
      <w:r>
        <w:rPr>
          <w:rFonts w:ascii="Verdana" w:hAnsi="Verdana" w:cs="Arial"/>
          <w:sz w:val="18"/>
          <w:szCs w:val="18"/>
        </w:rPr>
        <w:t xml:space="preserve">             </w:t>
      </w:r>
      <w:r w:rsidR="00DE6A2A" w:rsidRPr="00DE6A2A">
        <w:rPr>
          <w:rFonts w:ascii="Verdana" w:hAnsi="Verdana" w:cs="Arial"/>
          <w:b/>
          <w:sz w:val="18"/>
          <w:szCs w:val="18"/>
        </w:rPr>
        <w:t>Figure 4.</w:t>
      </w:r>
      <w:r w:rsidR="00C31238">
        <w:rPr>
          <w:rFonts w:ascii="Verdana" w:hAnsi="Verdana" w:cs="Arial"/>
          <w:sz w:val="18"/>
          <w:szCs w:val="18"/>
        </w:rPr>
        <w:t xml:space="preserve"> </w:t>
      </w:r>
      <w:r w:rsidR="00F314BD" w:rsidRPr="00C31238">
        <w:rPr>
          <w:rFonts w:ascii="Verdana" w:hAnsi="Verdana" w:cs="Arial"/>
          <w:sz w:val="18"/>
          <w:szCs w:val="18"/>
        </w:rPr>
        <w:t>Clean Sine Wave</w:t>
      </w:r>
      <w:r>
        <w:rPr>
          <w:rFonts w:ascii="Verdana" w:hAnsi="Verdana" w:cs="Arial"/>
          <w:sz w:val="18"/>
          <w:szCs w:val="18"/>
        </w:rPr>
        <w:t xml:space="preserve">                </w:t>
      </w:r>
    </w:p>
    <w:p w:rsidR="00F314BD" w:rsidRPr="00C31238" w:rsidRDefault="00F314BD" w:rsidP="00C31238">
      <w:pPr>
        <w:spacing w:after="0"/>
        <w:rPr>
          <w:rFonts w:ascii="Verdana" w:hAnsi="Verdana" w:cs="Arial"/>
          <w:sz w:val="18"/>
          <w:szCs w:val="18"/>
        </w:rPr>
      </w:pPr>
    </w:p>
    <w:p w:rsidR="00D24667" w:rsidRPr="00C31238" w:rsidRDefault="00E15D21" w:rsidP="00C31238">
      <w:pPr>
        <w:spacing w:after="0"/>
        <w:rPr>
          <w:rFonts w:ascii="Verdana" w:hAnsi="Verdana" w:cs="Arial"/>
          <w:sz w:val="18"/>
          <w:szCs w:val="18"/>
        </w:rPr>
      </w:pPr>
      <w:r w:rsidRPr="00C31238">
        <w:rPr>
          <w:rFonts w:ascii="Verdana" w:hAnsi="Verdana" w:cs="Arial"/>
          <w:sz w:val="18"/>
          <w:szCs w:val="18"/>
        </w:rPr>
        <w:t xml:space="preserve">Another key solution </w:t>
      </w:r>
      <w:r w:rsidR="004E0BA4">
        <w:rPr>
          <w:rFonts w:ascii="Verdana" w:hAnsi="Verdana" w:cs="Arial"/>
          <w:sz w:val="18"/>
          <w:szCs w:val="18"/>
        </w:rPr>
        <w:t xml:space="preserve">helps </w:t>
      </w:r>
      <w:r w:rsidR="00B161C5" w:rsidRPr="00C31238">
        <w:rPr>
          <w:rFonts w:ascii="Verdana" w:hAnsi="Verdana" w:cs="Arial"/>
          <w:sz w:val="18"/>
          <w:szCs w:val="18"/>
        </w:rPr>
        <w:t>eliminat</w:t>
      </w:r>
      <w:r w:rsidR="004E0BA4">
        <w:rPr>
          <w:rFonts w:ascii="Verdana" w:hAnsi="Verdana" w:cs="Arial"/>
          <w:sz w:val="18"/>
          <w:szCs w:val="18"/>
        </w:rPr>
        <w:t>e</w:t>
      </w:r>
      <w:r w:rsidRPr="00C31238">
        <w:rPr>
          <w:rFonts w:ascii="Verdana" w:hAnsi="Verdana" w:cs="Arial"/>
          <w:sz w:val="18"/>
          <w:szCs w:val="18"/>
        </w:rPr>
        <w:t xml:space="preserve"> </w:t>
      </w:r>
      <w:r w:rsidR="00C31238">
        <w:rPr>
          <w:rFonts w:ascii="Verdana" w:hAnsi="Verdana" w:cs="Arial"/>
          <w:sz w:val="18"/>
          <w:szCs w:val="18"/>
        </w:rPr>
        <w:t>h</w:t>
      </w:r>
      <w:r w:rsidRPr="00C31238">
        <w:rPr>
          <w:rFonts w:ascii="Verdana" w:hAnsi="Verdana" w:cs="Arial"/>
          <w:sz w:val="18"/>
          <w:szCs w:val="18"/>
        </w:rPr>
        <w:t xml:space="preserve">armonic </w:t>
      </w:r>
      <w:r w:rsidR="00C31238">
        <w:rPr>
          <w:rFonts w:ascii="Verdana" w:hAnsi="Verdana" w:cs="Arial"/>
          <w:sz w:val="18"/>
          <w:szCs w:val="18"/>
        </w:rPr>
        <w:t>d</w:t>
      </w:r>
      <w:r w:rsidRPr="00C31238">
        <w:rPr>
          <w:rFonts w:ascii="Verdana" w:hAnsi="Verdana" w:cs="Arial"/>
          <w:sz w:val="18"/>
          <w:szCs w:val="18"/>
        </w:rPr>
        <w:t>istortion</w:t>
      </w:r>
      <w:r w:rsidR="00C31238">
        <w:rPr>
          <w:rFonts w:ascii="Verdana" w:hAnsi="Verdana" w:cs="Arial"/>
          <w:sz w:val="18"/>
          <w:szCs w:val="18"/>
        </w:rPr>
        <w:t>,</w:t>
      </w:r>
      <w:r w:rsidRPr="00C31238">
        <w:rPr>
          <w:rFonts w:ascii="Verdana" w:hAnsi="Verdana" w:cs="Arial"/>
          <w:sz w:val="18"/>
          <w:szCs w:val="18"/>
        </w:rPr>
        <w:t xml:space="preserve"> </w:t>
      </w:r>
      <w:r w:rsidR="00B161C5" w:rsidRPr="00C31238">
        <w:rPr>
          <w:rFonts w:ascii="Verdana" w:hAnsi="Verdana" w:cs="Arial"/>
          <w:sz w:val="18"/>
          <w:szCs w:val="18"/>
        </w:rPr>
        <w:t xml:space="preserve">which is a </w:t>
      </w:r>
      <w:r w:rsidR="00FF7344" w:rsidRPr="00C31238">
        <w:rPr>
          <w:rFonts w:ascii="Verdana" w:hAnsi="Verdana" w:cs="Arial"/>
          <w:sz w:val="18"/>
          <w:szCs w:val="18"/>
        </w:rPr>
        <w:t xml:space="preserve">corruption </w:t>
      </w:r>
      <w:r w:rsidR="00B161C5" w:rsidRPr="00C31238">
        <w:rPr>
          <w:rFonts w:ascii="Verdana" w:hAnsi="Verdana" w:cs="Arial"/>
          <w:sz w:val="18"/>
          <w:szCs w:val="18"/>
        </w:rPr>
        <w:t>of the electrical sine wave</w:t>
      </w:r>
      <w:r w:rsidR="00FF7344" w:rsidRPr="00C31238">
        <w:rPr>
          <w:rFonts w:ascii="Verdana" w:hAnsi="Verdana" w:cs="Arial"/>
          <w:sz w:val="18"/>
          <w:szCs w:val="18"/>
        </w:rPr>
        <w:t xml:space="preserve"> caused by computers, lighting, variable</w:t>
      </w:r>
      <w:r w:rsidR="004940BA">
        <w:rPr>
          <w:rFonts w:ascii="Verdana" w:hAnsi="Verdana" w:cs="Arial"/>
          <w:sz w:val="18"/>
          <w:szCs w:val="18"/>
        </w:rPr>
        <w:t>-</w:t>
      </w:r>
      <w:r w:rsidR="00FF7344" w:rsidRPr="00C31238">
        <w:rPr>
          <w:rFonts w:ascii="Verdana" w:hAnsi="Verdana" w:cs="Arial"/>
          <w:sz w:val="18"/>
          <w:szCs w:val="18"/>
        </w:rPr>
        <w:t>speed drives</w:t>
      </w:r>
      <w:r w:rsidR="00C31238">
        <w:rPr>
          <w:rFonts w:ascii="Verdana" w:hAnsi="Verdana" w:cs="Arial"/>
          <w:sz w:val="18"/>
          <w:szCs w:val="18"/>
        </w:rPr>
        <w:t>,</w:t>
      </w:r>
      <w:r w:rsidR="00FF7344" w:rsidRPr="00C31238">
        <w:rPr>
          <w:rFonts w:ascii="Verdana" w:hAnsi="Verdana" w:cs="Arial"/>
          <w:sz w:val="18"/>
          <w:szCs w:val="18"/>
        </w:rPr>
        <w:t xml:space="preserve"> solar installations, office equipment</w:t>
      </w:r>
      <w:r w:rsidR="004E0BA4">
        <w:rPr>
          <w:rFonts w:ascii="Verdana" w:hAnsi="Verdana" w:cs="Arial"/>
          <w:sz w:val="18"/>
          <w:szCs w:val="18"/>
        </w:rPr>
        <w:t>,</w:t>
      </w:r>
      <w:r w:rsidR="00FF7344" w:rsidRPr="00C31238">
        <w:rPr>
          <w:rFonts w:ascii="Verdana" w:hAnsi="Verdana" w:cs="Arial"/>
          <w:sz w:val="18"/>
          <w:szCs w:val="18"/>
        </w:rPr>
        <w:t xml:space="preserve"> or single</w:t>
      </w:r>
      <w:r w:rsidR="004940BA">
        <w:rPr>
          <w:rFonts w:ascii="Verdana" w:hAnsi="Verdana" w:cs="Arial"/>
          <w:sz w:val="18"/>
          <w:szCs w:val="18"/>
        </w:rPr>
        <w:t>-</w:t>
      </w:r>
      <w:r w:rsidR="00FF7344" w:rsidRPr="00C31238">
        <w:rPr>
          <w:rFonts w:ascii="Verdana" w:hAnsi="Verdana" w:cs="Arial"/>
          <w:sz w:val="18"/>
          <w:szCs w:val="18"/>
        </w:rPr>
        <w:t>phase devices on a three</w:t>
      </w:r>
      <w:r w:rsidR="004E0BA4">
        <w:rPr>
          <w:rFonts w:ascii="Verdana" w:hAnsi="Verdana" w:cs="Arial"/>
          <w:sz w:val="18"/>
          <w:szCs w:val="18"/>
        </w:rPr>
        <w:t>-</w:t>
      </w:r>
      <w:r w:rsidR="00FF7344" w:rsidRPr="00C31238">
        <w:rPr>
          <w:rFonts w:ascii="Verdana" w:hAnsi="Verdana" w:cs="Arial"/>
          <w:sz w:val="18"/>
          <w:szCs w:val="18"/>
        </w:rPr>
        <w:t xml:space="preserve">phase system. </w:t>
      </w:r>
      <w:r w:rsidR="00D24667" w:rsidRPr="00C31238">
        <w:rPr>
          <w:rFonts w:ascii="Verdana" w:hAnsi="Verdana" w:cs="Arial"/>
          <w:sz w:val="18"/>
          <w:szCs w:val="18"/>
        </w:rPr>
        <w:t xml:space="preserve">Eliminating </w:t>
      </w:r>
      <w:r w:rsidR="004E0BA4">
        <w:rPr>
          <w:rFonts w:ascii="Verdana" w:hAnsi="Verdana" w:cs="Arial"/>
          <w:sz w:val="18"/>
          <w:szCs w:val="18"/>
        </w:rPr>
        <w:t>h</w:t>
      </w:r>
      <w:r w:rsidR="00D24667" w:rsidRPr="00C31238">
        <w:rPr>
          <w:rFonts w:ascii="Verdana" w:hAnsi="Verdana" w:cs="Arial"/>
          <w:sz w:val="18"/>
          <w:szCs w:val="18"/>
        </w:rPr>
        <w:t xml:space="preserve">armonic </w:t>
      </w:r>
      <w:r w:rsidR="004E0BA4">
        <w:rPr>
          <w:rFonts w:ascii="Verdana" w:hAnsi="Verdana" w:cs="Arial"/>
          <w:sz w:val="18"/>
          <w:szCs w:val="18"/>
        </w:rPr>
        <w:t>d</w:t>
      </w:r>
      <w:r w:rsidR="00D24667" w:rsidRPr="00C31238">
        <w:rPr>
          <w:rFonts w:ascii="Verdana" w:hAnsi="Verdana" w:cs="Arial"/>
          <w:sz w:val="18"/>
          <w:szCs w:val="18"/>
        </w:rPr>
        <w:t>istortion means lower energy bills as well as reduced maintenance and replacement of electrical equipment.</w:t>
      </w:r>
    </w:p>
    <w:p w:rsidR="00C27DAD" w:rsidRPr="00C31238" w:rsidRDefault="00A2485A" w:rsidP="00C31238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</w:t>
      </w:r>
    </w:p>
    <w:p w:rsidR="00C27DAD" w:rsidRPr="00C31238" w:rsidRDefault="009969C1" w:rsidP="00C31238">
      <w:pPr>
        <w:spacing w:after="0"/>
        <w:rPr>
          <w:rFonts w:ascii="Verdana" w:hAnsi="Verdana" w:cs="Arial"/>
          <w:sz w:val="18"/>
          <w:szCs w:val="18"/>
        </w:rPr>
      </w:pPr>
      <w:r w:rsidRPr="00C31238">
        <w:rPr>
          <w:rFonts w:ascii="Verdana" w:hAnsi="Verdana" w:cs="Arial"/>
          <w:sz w:val="18"/>
          <w:szCs w:val="18"/>
        </w:rPr>
        <w:t xml:space="preserve">After developing the above solutions, RS realized the importance of not only initially identifying problems but </w:t>
      </w:r>
      <w:r w:rsidR="005C11F2">
        <w:rPr>
          <w:rFonts w:ascii="Verdana" w:hAnsi="Verdana" w:cs="Arial"/>
          <w:sz w:val="18"/>
          <w:szCs w:val="18"/>
        </w:rPr>
        <w:t>also conducting</w:t>
      </w:r>
      <w:r w:rsidRPr="00C31238">
        <w:rPr>
          <w:rFonts w:ascii="Verdana" w:hAnsi="Verdana" w:cs="Arial"/>
          <w:sz w:val="18"/>
          <w:szCs w:val="18"/>
        </w:rPr>
        <w:t xml:space="preserve"> ongoing </w:t>
      </w:r>
      <w:r w:rsidR="00F360EB" w:rsidRPr="00C31238">
        <w:rPr>
          <w:rFonts w:ascii="Verdana" w:hAnsi="Verdana" w:cs="Arial"/>
          <w:sz w:val="18"/>
          <w:szCs w:val="18"/>
        </w:rPr>
        <w:t xml:space="preserve">analytical </w:t>
      </w:r>
      <w:r w:rsidRPr="00C31238">
        <w:rPr>
          <w:rFonts w:ascii="Verdana" w:hAnsi="Verdana" w:cs="Arial"/>
          <w:sz w:val="18"/>
          <w:szCs w:val="18"/>
        </w:rPr>
        <w:t>monitoring</w:t>
      </w:r>
      <w:r w:rsidR="004E0BA4">
        <w:rPr>
          <w:rFonts w:ascii="Verdana" w:hAnsi="Verdana" w:cs="Arial"/>
          <w:sz w:val="18"/>
          <w:szCs w:val="18"/>
        </w:rPr>
        <w:t xml:space="preserve"> </w:t>
      </w:r>
      <w:r w:rsidR="004940BA">
        <w:rPr>
          <w:rFonts w:ascii="Verdana" w:hAnsi="Verdana" w:cs="Arial"/>
          <w:sz w:val="18"/>
          <w:szCs w:val="18"/>
        </w:rPr>
        <w:t>because</w:t>
      </w:r>
      <w:r w:rsidR="004E0BA4" w:rsidRPr="00C31238">
        <w:rPr>
          <w:rFonts w:ascii="Verdana" w:hAnsi="Verdana" w:cs="Arial"/>
          <w:sz w:val="18"/>
          <w:szCs w:val="18"/>
        </w:rPr>
        <w:t xml:space="preserve"> factors within an electrical system are continually changing</w:t>
      </w:r>
      <w:r w:rsidRPr="00C31238">
        <w:rPr>
          <w:rFonts w:ascii="Verdana" w:hAnsi="Verdana" w:cs="Arial"/>
          <w:sz w:val="18"/>
          <w:szCs w:val="18"/>
        </w:rPr>
        <w:t>.</w:t>
      </w:r>
      <w:r w:rsidR="00A2485A">
        <w:rPr>
          <w:rFonts w:ascii="Verdana" w:hAnsi="Verdana" w:cs="Arial"/>
          <w:sz w:val="18"/>
          <w:szCs w:val="18"/>
        </w:rPr>
        <w:t xml:space="preserve"> </w:t>
      </w:r>
    </w:p>
    <w:p w:rsidR="00C27DAD" w:rsidRPr="00C31238" w:rsidRDefault="00C27DAD" w:rsidP="00C31238">
      <w:pPr>
        <w:spacing w:after="0"/>
        <w:rPr>
          <w:rFonts w:ascii="Verdana" w:hAnsi="Verdana" w:cs="Arial"/>
          <w:sz w:val="18"/>
          <w:szCs w:val="18"/>
        </w:rPr>
      </w:pPr>
    </w:p>
    <w:p w:rsidR="006630C0" w:rsidRPr="006630C0" w:rsidRDefault="00DE6A2A" w:rsidP="00C31238">
      <w:pPr>
        <w:spacing w:after="0"/>
        <w:rPr>
          <w:rFonts w:ascii="Verdana" w:hAnsi="Verdana" w:cs="Arial"/>
          <w:b/>
          <w:sz w:val="18"/>
          <w:szCs w:val="18"/>
        </w:rPr>
      </w:pPr>
      <w:r w:rsidRPr="00DE6A2A">
        <w:rPr>
          <w:rFonts w:ascii="Verdana" w:hAnsi="Verdana" w:cs="Arial"/>
          <w:b/>
          <w:sz w:val="18"/>
          <w:szCs w:val="18"/>
        </w:rPr>
        <w:t>System Development</w:t>
      </w:r>
    </w:p>
    <w:p w:rsidR="00C27DAD" w:rsidRPr="00C31238" w:rsidRDefault="00063D4A" w:rsidP="00C31238">
      <w:pPr>
        <w:spacing w:after="0"/>
        <w:rPr>
          <w:rFonts w:ascii="Verdana" w:hAnsi="Verdana" w:cs="Arial"/>
          <w:sz w:val="18"/>
          <w:szCs w:val="18"/>
        </w:rPr>
      </w:pPr>
      <w:r w:rsidRPr="00063D4A"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958960" cy="522207"/>
            <wp:effectExtent l="19050" t="0" r="0" b="0"/>
            <wp:docPr id="3" name="Picture 1" descr="http://www.richmansurrey.com/uploads/1/2/4/5/1245557/134935913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chmansurrey.com/uploads/1/2/4/5/1245557/134935913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48" cy="52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DAD" w:rsidRPr="00C31238">
        <w:rPr>
          <w:rFonts w:ascii="Verdana" w:hAnsi="Verdana" w:cs="Arial"/>
          <w:sz w:val="18"/>
          <w:szCs w:val="18"/>
        </w:rPr>
        <w:t xml:space="preserve">           </w:t>
      </w:r>
      <w:r w:rsidR="003215A9" w:rsidRPr="003215A9">
        <w:rPr>
          <w:rFonts w:ascii="Verdana" w:hAnsi="Verdana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____SIP-LOGO-(Final).png" style="width:23.8pt;height:23.8pt"/>
        </w:pict>
      </w:r>
      <w:r w:rsidR="003215A9" w:rsidRPr="003215A9">
        <w:rPr>
          <w:rFonts w:ascii="Verdana" w:hAnsi="Verdana"/>
          <w:sz w:val="18"/>
          <w:szCs w:val="18"/>
        </w:rPr>
        <w:pict>
          <v:shape id="_x0000_i1026" type="#_x0000_t75" alt="____SIP-LOGO-(Final).png" style="width:23.8pt;height:23.8pt"/>
        </w:pict>
      </w:r>
      <w:r w:rsidR="00704CB1"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1276350" cy="450949"/>
            <wp:effectExtent l="19050" t="0" r="0" b="0"/>
            <wp:docPr id="8" name="Picture 7" descr="____SIP-LOGO-(Final)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SIP-LOGO-(Final) (3)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057" cy="45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DAD" w:rsidRPr="00C31238">
        <w:rPr>
          <w:rFonts w:ascii="Verdana" w:hAnsi="Verdana" w:cs="Arial"/>
          <w:sz w:val="18"/>
          <w:szCs w:val="18"/>
        </w:rPr>
        <w:t xml:space="preserve">            </w:t>
      </w:r>
      <w:r w:rsidR="00704CB1"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2000250" cy="505518"/>
            <wp:effectExtent l="19050" t="0" r="0" b="0"/>
            <wp:docPr id="6" name="Picture 10" descr="http://www.richmansurrey.com/uploads/1/2/4/5/1245557/493088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ichmansurrey.com/uploads/1/2/4/5/1245557/4930881_ori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DAD" w:rsidRPr="00C31238" w:rsidRDefault="00C27DAD" w:rsidP="00C31238">
      <w:pPr>
        <w:spacing w:after="0"/>
        <w:rPr>
          <w:rFonts w:ascii="Verdana" w:hAnsi="Verdana" w:cs="Arial"/>
          <w:sz w:val="18"/>
          <w:szCs w:val="18"/>
        </w:rPr>
      </w:pPr>
    </w:p>
    <w:p w:rsidR="00811638" w:rsidRDefault="00431482" w:rsidP="00C31238">
      <w:pPr>
        <w:spacing w:after="0"/>
        <w:rPr>
          <w:rFonts w:ascii="Verdana" w:hAnsi="Verdana" w:cs="Arial"/>
          <w:sz w:val="18"/>
          <w:szCs w:val="18"/>
        </w:rPr>
      </w:pPr>
      <w:r w:rsidRPr="00C31238">
        <w:rPr>
          <w:rFonts w:ascii="Verdana" w:hAnsi="Verdana" w:cs="Arial"/>
          <w:sz w:val="18"/>
          <w:szCs w:val="18"/>
        </w:rPr>
        <w:t xml:space="preserve">The </w:t>
      </w:r>
      <w:r w:rsidR="00EE1923">
        <w:rPr>
          <w:rFonts w:ascii="Verdana" w:hAnsi="Verdana" w:cs="Arial"/>
          <w:sz w:val="18"/>
          <w:szCs w:val="18"/>
        </w:rPr>
        <w:t>RS Alert/Monitoring System</w:t>
      </w:r>
      <w:r w:rsidRPr="00C31238">
        <w:rPr>
          <w:rFonts w:ascii="Verdana" w:hAnsi="Verdana" w:cs="Arial"/>
          <w:sz w:val="18"/>
          <w:szCs w:val="18"/>
        </w:rPr>
        <w:t xml:space="preserve"> is the result of merging </w:t>
      </w:r>
      <w:r w:rsidR="006630C0">
        <w:rPr>
          <w:rFonts w:ascii="Verdana" w:hAnsi="Verdana" w:cs="Arial"/>
          <w:sz w:val="18"/>
          <w:szCs w:val="18"/>
        </w:rPr>
        <w:t xml:space="preserve">the </w:t>
      </w:r>
      <w:r w:rsidRPr="00C31238">
        <w:rPr>
          <w:rFonts w:ascii="Verdana" w:hAnsi="Verdana" w:cs="Arial"/>
          <w:sz w:val="18"/>
          <w:szCs w:val="18"/>
        </w:rPr>
        <w:t xml:space="preserve">analytics designs of RS, the software </w:t>
      </w:r>
      <w:r w:rsidR="009707EE" w:rsidRPr="00C31238">
        <w:rPr>
          <w:rFonts w:ascii="Verdana" w:hAnsi="Verdana" w:cs="Arial"/>
          <w:sz w:val="18"/>
          <w:szCs w:val="18"/>
        </w:rPr>
        <w:t xml:space="preserve">development of Systems </w:t>
      </w:r>
      <w:r w:rsidR="004525D2" w:rsidRPr="00C31238">
        <w:rPr>
          <w:rFonts w:ascii="Verdana" w:hAnsi="Verdana" w:cs="Arial"/>
          <w:sz w:val="18"/>
          <w:szCs w:val="18"/>
        </w:rPr>
        <w:t>Integration Plus</w:t>
      </w:r>
      <w:r w:rsidR="009707EE" w:rsidRPr="00C31238">
        <w:rPr>
          <w:rFonts w:ascii="Verdana" w:hAnsi="Verdana" w:cs="Arial"/>
          <w:sz w:val="18"/>
          <w:szCs w:val="18"/>
        </w:rPr>
        <w:t xml:space="preserve">, and </w:t>
      </w:r>
      <w:r w:rsidR="004E0BA4">
        <w:rPr>
          <w:rFonts w:ascii="Verdana" w:hAnsi="Verdana" w:cs="Arial"/>
          <w:sz w:val="18"/>
          <w:szCs w:val="18"/>
        </w:rPr>
        <w:t xml:space="preserve">NI </w:t>
      </w:r>
      <w:proofErr w:type="spellStart"/>
      <w:r w:rsidR="009707EE" w:rsidRPr="00C31238">
        <w:rPr>
          <w:rFonts w:ascii="Verdana" w:hAnsi="Verdana" w:cs="Arial"/>
          <w:sz w:val="18"/>
          <w:szCs w:val="18"/>
        </w:rPr>
        <w:t>C</w:t>
      </w:r>
      <w:r w:rsidR="004E0BA4">
        <w:rPr>
          <w:rFonts w:ascii="Verdana" w:hAnsi="Verdana" w:cs="Arial"/>
          <w:sz w:val="18"/>
          <w:szCs w:val="18"/>
        </w:rPr>
        <w:t>ompact</w:t>
      </w:r>
      <w:r w:rsidR="009707EE" w:rsidRPr="00C31238">
        <w:rPr>
          <w:rFonts w:ascii="Verdana" w:hAnsi="Verdana" w:cs="Arial"/>
          <w:sz w:val="18"/>
          <w:szCs w:val="18"/>
        </w:rPr>
        <w:t>R</w:t>
      </w:r>
      <w:r w:rsidR="004E0BA4">
        <w:rPr>
          <w:rFonts w:ascii="Verdana" w:hAnsi="Verdana" w:cs="Arial"/>
          <w:sz w:val="18"/>
          <w:szCs w:val="18"/>
        </w:rPr>
        <w:t>IO</w:t>
      </w:r>
      <w:proofErr w:type="spellEnd"/>
      <w:r w:rsidR="009707EE" w:rsidRPr="00C31238">
        <w:rPr>
          <w:rFonts w:ascii="Verdana" w:hAnsi="Verdana" w:cs="Arial"/>
          <w:sz w:val="18"/>
          <w:szCs w:val="18"/>
        </w:rPr>
        <w:t xml:space="preserve"> embedded hardware.</w:t>
      </w:r>
      <w:r w:rsidR="00811638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811638">
        <w:rPr>
          <w:rFonts w:ascii="Verdana" w:hAnsi="Verdana" w:cs="Arial"/>
          <w:sz w:val="18"/>
          <w:szCs w:val="18"/>
        </w:rPr>
        <w:t>CompactRIO</w:t>
      </w:r>
      <w:proofErr w:type="spellEnd"/>
      <w:r w:rsidR="00811638" w:rsidRPr="00811638">
        <w:rPr>
          <w:rFonts w:ascii="Verdana" w:hAnsi="Verdana" w:cs="Arial"/>
          <w:sz w:val="18"/>
          <w:szCs w:val="18"/>
        </w:rPr>
        <w:t xml:space="preserve"> was chosen because of its durability, dependability, </w:t>
      </w:r>
      <w:r w:rsidR="006630C0">
        <w:rPr>
          <w:rFonts w:ascii="Verdana" w:hAnsi="Verdana" w:cs="Arial"/>
          <w:sz w:val="18"/>
          <w:szCs w:val="18"/>
        </w:rPr>
        <w:t>size</w:t>
      </w:r>
      <w:r w:rsidR="00811638">
        <w:rPr>
          <w:rFonts w:ascii="Verdana" w:hAnsi="Verdana" w:cs="Arial"/>
          <w:sz w:val="18"/>
          <w:szCs w:val="18"/>
        </w:rPr>
        <w:t>,</w:t>
      </w:r>
      <w:r w:rsidR="00811638" w:rsidRPr="00811638">
        <w:rPr>
          <w:rFonts w:ascii="Verdana" w:hAnsi="Verdana" w:cs="Arial"/>
          <w:sz w:val="18"/>
          <w:szCs w:val="18"/>
        </w:rPr>
        <w:t xml:space="preserve"> and ease of implementation.</w:t>
      </w:r>
      <w:r w:rsidR="00811638">
        <w:rPr>
          <w:rFonts w:ascii="Verdana" w:hAnsi="Verdana" w:cs="Arial"/>
          <w:sz w:val="18"/>
          <w:szCs w:val="18"/>
        </w:rPr>
        <w:t xml:space="preserve"> Additionally,</w:t>
      </w:r>
      <w:r w:rsidR="00610565">
        <w:rPr>
          <w:rFonts w:ascii="Verdana" w:hAnsi="Verdana" w:cs="Arial"/>
          <w:sz w:val="18"/>
          <w:szCs w:val="18"/>
        </w:rPr>
        <w:t xml:space="preserve"> </w:t>
      </w:r>
      <w:r w:rsidR="00811638">
        <w:rPr>
          <w:rFonts w:ascii="Verdana" w:hAnsi="Verdana" w:cs="Arial"/>
          <w:sz w:val="18"/>
          <w:szCs w:val="18"/>
        </w:rPr>
        <w:t xml:space="preserve">the </w:t>
      </w:r>
      <w:r w:rsidR="00811638" w:rsidRPr="00811638">
        <w:rPr>
          <w:rFonts w:ascii="Verdana" w:hAnsi="Verdana" w:cs="Arial"/>
          <w:sz w:val="18"/>
          <w:szCs w:val="18"/>
        </w:rPr>
        <w:t>wide variety of to</w:t>
      </w:r>
      <w:r w:rsidR="00811638">
        <w:rPr>
          <w:rFonts w:ascii="Verdana" w:hAnsi="Verdana" w:cs="Arial"/>
          <w:sz w:val="18"/>
          <w:szCs w:val="18"/>
        </w:rPr>
        <w:t>ols and system support offered by</w:t>
      </w:r>
      <w:r w:rsidR="005C11F2">
        <w:rPr>
          <w:rFonts w:ascii="Verdana" w:hAnsi="Verdana" w:cs="Arial"/>
          <w:sz w:val="18"/>
          <w:szCs w:val="18"/>
        </w:rPr>
        <w:t xml:space="preserve"> NI</w:t>
      </w:r>
      <w:r w:rsidR="00811638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811638">
        <w:rPr>
          <w:rFonts w:ascii="Verdana" w:hAnsi="Verdana" w:cs="Arial"/>
          <w:sz w:val="18"/>
          <w:szCs w:val="18"/>
        </w:rPr>
        <w:t>LabVIEW</w:t>
      </w:r>
      <w:proofErr w:type="spellEnd"/>
      <w:r w:rsidR="00811638">
        <w:rPr>
          <w:rFonts w:ascii="Verdana" w:hAnsi="Verdana" w:cs="Arial"/>
          <w:sz w:val="18"/>
          <w:szCs w:val="18"/>
        </w:rPr>
        <w:t xml:space="preserve"> system design software</w:t>
      </w:r>
      <w:r w:rsidR="00811638" w:rsidRPr="00811638">
        <w:rPr>
          <w:rFonts w:ascii="Verdana" w:hAnsi="Verdana" w:cs="Arial"/>
          <w:sz w:val="18"/>
          <w:szCs w:val="18"/>
        </w:rPr>
        <w:t xml:space="preserve"> </w:t>
      </w:r>
      <w:r w:rsidR="004940BA">
        <w:rPr>
          <w:rFonts w:ascii="Verdana" w:hAnsi="Verdana" w:cs="Arial"/>
          <w:sz w:val="18"/>
          <w:szCs w:val="18"/>
        </w:rPr>
        <w:t>provided</w:t>
      </w:r>
      <w:r w:rsidR="00811638">
        <w:rPr>
          <w:rFonts w:ascii="Verdana" w:hAnsi="Verdana" w:cs="Arial"/>
          <w:sz w:val="18"/>
          <w:szCs w:val="18"/>
        </w:rPr>
        <w:t xml:space="preserve"> </w:t>
      </w:r>
      <w:r w:rsidR="00811638" w:rsidRPr="00811638">
        <w:rPr>
          <w:rFonts w:ascii="Verdana" w:hAnsi="Verdana" w:cs="Arial"/>
          <w:sz w:val="18"/>
          <w:szCs w:val="18"/>
        </w:rPr>
        <w:t xml:space="preserve">an effective foundation </w:t>
      </w:r>
      <w:r w:rsidR="00811638">
        <w:rPr>
          <w:rFonts w:ascii="Verdana" w:hAnsi="Verdana" w:cs="Arial"/>
          <w:sz w:val="18"/>
          <w:szCs w:val="18"/>
        </w:rPr>
        <w:t>f</w:t>
      </w:r>
      <w:r w:rsidR="00811638" w:rsidRPr="00811638">
        <w:rPr>
          <w:rFonts w:ascii="Verdana" w:hAnsi="Verdana" w:cs="Arial"/>
          <w:sz w:val="18"/>
          <w:szCs w:val="18"/>
        </w:rPr>
        <w:t xml:space="preserve">or </w:t>
      </w:r>
      <w:r w:rsidR="00811638">
        <w:rPr>
          <w:rFonts w:ascii="Verdana" w:hAnsi="Verdana" w:cs="Arial"/>
          <w:sz w:val="18"/>
          <w:szCs w:val="18"/>
        </w:rPr>
        <w:t xml:space="preserve">our </w:t>
      </w:r>
      <w:r w:rsidR="00811638" w:rsidRPr="00811638">
        <w:rPr>
          <w:rFonts w:ascii="Verdana" w:hAnsi="Verdana" w:cs="Arial"/>
          <w:sz w:val="18"/>
          <w:szCs w:val="18"/>
        </w:rPr>
        <w:t>system development.</w:t>
      </w:r>
      <w:r w:rsidR="00811638">
        <w:rPr>
          <w:rFonts w:ascii="Verdana" w:hAnsi="Verdana" w:cs="Arial"/>
          <w:sz w:val="18"/>
          <w:szCs w:val="18"/>
        </w:rPr>
        <w:t xml:space="preserve"> </w:t>
      </w:r>
    </w:p>
    <w:p w:rsidR="00811638" w:rsidRDefault="00811638" w:rsidP="00C31238">
      <w:pPr>
        <w:spacing w:after="0"/>
        <w:rPr>
          <w:rFonts w:ascii="Verdana" w:hAnsi="Verdana" w:cs="Arial"/>
          <w:sz w:val="18"/>
          <w:szCs w:val="18"/>
        </w:rPr>
      </w:pPr>
    </w:p>
    <w:p w:rsidR="00D24667" w:rsidRPr="00C31238" w:rsidRDefault="009707EE" w:rsidP="00C31238">
      <w:pPr>
        <w:spacing w:after="0"/>
        <w:rPr>
          <w:rFonts w:ascii="Verdana" w:hAnsi="Verdana" w:cs="Arial"/>
          <w:sz w:val="18"/>
          <w:szCs w:val="18"/>
        </w:rPr>
      </w:pPr>
      <w:r w:rsidRPr="00C31238">
        <w:rPr>
          <w:rFonts w:ascii="Verdana" w:hAnsi="Verdana" w:cs="Arial"/>
          <w:sz w:val="18"/>
          <w:szCs w:val="18"/>
        </w:rPr>
        <w:t>Th</w:t>
      </w:r>
      <w:r w:rsidR="00811638">
        <w:rPr>
          <w:rFonts w:ascii="Verdana" w:hAnsi="Verdana" w:cs="Arial"/>
          <w:sz w:val="18"/>
          <w:szCs w:val="18"/>
        </w:rPr>
        <w:t>e</w:t>
      </w:r>
      <w:r w:rsidRPr="00C31238">
        <w:rPr>
          <w:rFonts w:ascii="Verdana" w:hAnsi="Verdana" w:cs="Arial"/>
          <w:sz w:val="18"/>
          <w:szCs w:val="18"/>
        </w:rPr>
        <w:t xml:space="preserve"> </w:t>
      </w:r>
      <w:r w:rsidR="00EE1923">
        <w:rPr>
          <w:rFonts w:ascii="Verdana" w:hAnsi="Verdana" w:cs="Arial"/>
          <w:sz w:val="18"/>
          <w:szCs w:val="18"/>
        </w:rPr>
        <w:t>RS Alert/Monitoring System</w:t>
      </w:r>
      <w:r w:rsidRPr="00C31238">
        <w:rPr>
          <w:rFonts w:ascii="Verdana" w:hAnsi="Verdana" w:cs="Arial"/>
          <w:sz w:val="18"/>
          <w:szCs w:val="18"/>
        </w:rPr>
        <w:t xml:space="preserve"> not only monitors key components of the entire electrical system, but </w:t>
      </w:r>
      <w:r w:rsidR="005C11F2">
        <w:rPr>
          <w:rFonts w:ascii="Verdana" w:hAnsi="Verdana" w:cs="Arial"/>
          <w:sz w:val="18"/>
          <w:szCs w:val="18"/>
        </w:rPr>
        <w:t>it c</w:t>
      </w:r>
      <w:r w:rsidRPr="00C31238">
        <w:rPr>
          <w:rFonts w:ascii="Verdana" w:hAnsi="Verdana" w:cs="Arial"/>
          <w:sz w:val="18"/>
          <w:szCs w:val="18"/>
        </w:rPr>
        <w:t xml:space="preserve">an incorporate a wide variety of </w:t>
      </w:r>
      <w:r w:rsidR="0081260F" w:rsidRPr="00C31238">
        <w:rPr>
          <w:rFonts w:ascii="Verdana" w:hAnsi="Verdana" w:cs="Arial"/>
          <w:sz w:val="18"/>
          <w:szCs w:val="18"/>
        </w:rPr>
        <w:t xml:space="preserve">wireless </w:t>
      </w:r>
      <w:r w:rsidRPr="00C31238">
        <w:rPr>
          <w:rFonts w:ascii="Verdana" w:hAnsi="Verdana" w:cs="Arial"/>
          <w:sz w:val="18"/>
          <w:szCs w:val="18"/>
        </w:rPr>
        <w:t>sensors</w:t>
      </w:r>
      <w:r w:rsidR="00431482" w:rsidRPr="00C31238">
        <w:rPr>
          <w:rFonts w:ascii="Verdana" w:hAnsi="Verdana" w:cs="Arial"/>
          <w:sz w:val="18"/>
          <w:szCs w:val="18"/>
        </w:rPr>
        <w:t xml:space="preserve"> </w:t>
      </w:r>
      <w:r w:rsidR="0081260F" w:rsidRPr="00C31238">
        <w:rPr>
          <w:rFonts w:ascii="Verdana" w:hAnsi="Verdana" w:cs="Arial"/>
          <w:sz w:val="18"/>
          <w:szCs w:val="18"/>
        </w:rPr>
        <w:t xml:space="preserve">to track </w:t>
      </w:r>
      <w:r w:rsidR="00A055C4" w:rsidRPr="00C31238">
        <w:rPr>
          <w:rFonts w:ascii="Verdana" w:hAnsi="Verdana" w:cs="Arial"/>
          <w:sz w:val="18"/>
          <w:szCs w:val="18"/>
        </w:rPr>
        <w:t>specific equipment performance, temperature, lumens</w:t>
      </w:r>
      <w:r w:rsidR="009851A3">
        <w:rPr>
          <w:rFonts w:ascii="Verdana" w:hAnsi="Verdana" w:cs="Arial"/>
          <w:sz w:val="18"/>
          <w:szCs w:val="18"/>
        </w:rPr>
        <w:t>,</w:t>
      </w:r>
      <w:r w:rsidR="00A055C4" w:rsidRPr="00C31238">
        <w:rPr>
          <w:rFonts w:ascii="Verdana" w:hAnsi="Verdana" w:cs="Arial"/>
          <w:sz w:val="18"/>
          <w:szCs w:val="18"/>
        </w:rPr>
        <w:t xml:space="preserve"> and </w:t>
      </w:r>
      <w:r w:rsidR="0081260F" w:rsidRPr="00C31238">
        <w:rPr>
          <w:rFonts w:ascii="Verdana" w:hAnsi="Verdana" w:cs="Arial"/>
          <w:sz w:val="18"/>
          <w:szCs w:val="18"/>
        </w:rPr>
        <w:t>gas leakage</w:t>
      </w:r>
      <w:r w:rsidR="00A055C4" w:rsidRPr="00C31238">
        <w:rPr>
          <w:rFonts w:ascii="Verdana" w:hAnsi="Verdana" w:cs="Arial"/>
          <w:sz w:val="18"/>
          <w:szCs w:val="18"/>
        </w:rPr>
        <w:t>.</w:t>
      </w:r>
      <w:r w:rsidR="0081260F" w:rsidRPr="00C31238">
        <w:rPr>
          <w:rFonts w:ascii="Verdana" w:hAnsi="Verdana" w:cs="Arial"/>
          <w:sz w:val="18"/>
          <w:szCs w:val="18"/>
        </w:rPr>
        <w:t xml:space="preserve"> A well</w:t>
      </w:r>
      <w:r w:rsidR="009851A3">
        <w:rPr>
          <w:rFonts w:ascii="Verdana" w:hAnsi="Verdana" w:cs="Arial"/>
          <w:sz w:val="18"/>
          <w:szCs w:val="18"/>
        </w:rPr>
        <w:t>-</w:t>
      </w:r>
      <w:r w:rsidR="0081260F" w:rsidRPr="00C31238">
        <w:rPr>
          <w:rFonts w:ascii="Verdana" w:hAnsi="Verdana" w:cs="Arial"/>
          <w:sz w:val="18"/>
          <w:szCs w:val="18"/>
        </w:rPr>
        <w:t>designed system provide</w:t>
      </w:r>
      <w:r w:rsidR="00205E38">
        <w:rPr>
          <w:rFonts w:ascii="Verdana" w:hAnsi="Verdana" w:cs="Arial"/>
          <w:sz w:val="18"/>
          <w:szCs w:val="18"/>
        </w:rPr>
        <w:t>s</w:t>
      </w:r>
      <w:r w:rsidR="0081260F" w:rsidRPr="00C31238">
        <w:rPr>
          <w:rFonts w:ascii="Verdana" w:hAnsi="Verdana" w:cs="Arial"/>
          <w:sz w:val="18"/>
          <w:szCs w:val="18"/>
        </w:rPr>
        <w:t xml:space="preserve"> the information for </w:t>
      </w:r>
      <w:r w:rsidR="00FC4932">
        <w:rPr>
          <w:rFonts w:ascii="Verdana" w:hAnsi="Verdana" w:cs="Arial"/>
          <w:sz w:val="18"/>
          <w:szCs w:val="18"/>
        </w:rPr>
        <w:t>p</w:t>
      </w:r>
      <w:r w:rsidR="00A055C4" w:rsidRPr="00C31238">
        <w:rPr>
          <w:rFonts w:ascii="Verdana" w:hAnsi="Verdana" w:cs="Arial"/>
          <w:sz w:val="18"/>
          <w:szCs w:val="18"/>
        </w:rPr>
        <w:t xml:space="preserve">ower </w:t>
      </w:r>
      <w:r w:rsidR="00FC4932">
        <w:rPr>
          <w:rFonts w:ascii="Verdana" w:hAnsi="Verdana" w:cs="Arial"/>
          <w:sz w:val="18"/>
          <w:szCs w:val="18"/>
        </w:rPr>
        <w:t>f</w:t>
      </w:r>
      <w:r w:rsidR="00A055C4" w:rsidRPr="00C31238">
        <w:rPr>
          <w:rFonts w:ascii="Verdana" w:hAnsi="Verdana" w:cs="Arial"/>
          <w:sz w:val="18"/>
          <w:szCs w:val="18"/>
        </w:rPr>
        <w:t xml:space="preserve">actor and </w:t>
      </w:r>
      <w:r w:rsidR="00FC4932">
        <w:rPr>
          <w:rFonts w:ascii="Verdana" w:hAnsi="Verdana" w:cs="Arial"/>
          <w:sz w:val="18"/>
          <w:szCs w:val="18"/>
        </w:rPr>
        <w:t>h</w:t>
      </w:r>
      <w:r w:rsidR="00A055C4" w:rsidRPr="00C31238">
        <w:rPr>
          <w:rFonts w:ascii="Verdana" w:hAnsi="Verdana" w:cs="Arial"/>
          <w:sz w:val="18"/>
          <w:szCs w:val="18"/>
        </w:rPr>
        <w:t xml:space="preserve">armonic </w:t>
      </w:r>
      <w:r w:rsidR="00FC4932">
        <w:rPr>
          <w:rFonts w:ascii="Verdana" w:hAnsi="Verdana" w:cs="Arial"/>
          <w:sz w:val="18"/>
          <w:szCs w:val="18"/>
        </w:rPr>
        <w:t>d</w:t>
      </w:r>
      <w:r w:rsidR="00A055C4" w:rsidRPr="00C31238">
        <w:rPr>
          <w:rFonts w:ascii="Verdana" w:hAnsi="Verdana" w:cs="Arial"/>
          <w:sz w:val="18"/>
          <w:szCs w:val="18"/>
        </w:rPr>
        <w:t>istortion solutions</w:t>
      </w:r>
      <w:r w:rsidR="006630C0">
        <w:rPr>
          <w:rFonts w:ascii="Verdana" w:hAnsi="Verdana" w:cs="Arial"/>
          <w:sz w:val="18"/>
          <w:szCs w:val="18"/>
        </w:rPr>
        <w:t>,</w:t>
      </w:r>
      <w:r w:rsidR="00A055C4" w:rsidRPr="00C31238">
        <w:rPr>
          <w:rFonts w:ascii="Verdana" w:hAnsi="Verdana" w:cs="Arial"/>
          <w:sz w:val="18"/>
          <w:szCs w:val="18"/>
        </w:rPr>
        <w:t xml:space="preserve"> as well as </w:t>
      </w:r>
      <w:r w:rsidR="0081260F" w:rsidRPr="00C31238">
        <w:rPr>
          <w:rFonts w:ascii="Verdana" w:hAnsi="Verdana" w:cs="Arial"/>
          <w:sz w:val="18"/>
          <w:szCs w:val="18"/>
        </w:rPr>
        <w:t xml:space="preserve">leading indicators </w:t>
      </w:r>
      <w:r w:rsidR="00A055C4" w:rsidRPr="00C31238">
        <w:rPr>
          <w:rFonts w:ascii="Verdana" w:hAnsi="Verdana" w:cs="Arial"/>
          <w:sz w:val="18"/>
          <w:szCs w:val="18"/>
        </w:rPr>
        <w:t>of equipment failure</w:t>
      </w:r>
      <w:r w:rsidR="006630C0">
        <w:rPr>
          <w:rFonts w:ascii="Verdana" w:hAnsi="Verdana" w:cs="Arial"/>
          <w:sz w:val="18"/>
          <w:szCs w:val="18"/>
        </w:rPr>
        <w:t>,</w:t>
      </w:r>
      <w:r w:rsidR="00A055C4" w:rsidRPr="00C31238">
        <w:rPr>
          <w:rFonts w:ascii="Verdana" w:hAnsi="Verdana" w:cs="Arial"/>
          <w:sz w:val="18"/>
          <w:szCs w:val="18"/>
        </w:rPr>
        <w:t xml:space="preserve"> to avoid costly </w:t>
      </w:r>
      <w:r w:rsidR="00FC4932">
        <w:rPr>
          <w:rFonts w:ascii="Verdana" w:hAnsi="Verdana" w:cs="Arial"/>
          <w:sz w:val="18"/>
          <w:szCs w:val="18"/>
        </w:rPr>
        <w:t xml:space="preserve">and </w:t>
      </w:r>
      <w:r w:rsidR="00A055C4" w:rsidRPr="00C31238">
        <w:rPr>
          <w:rFonts w:ascii="Verdana" w:hAnsi="Verdana" w:cs="Arial"/>
          <w:sz w:val="18"/>
          <w:szCs w:val="18"/>
        </w:rPr>
        <w:t>untimely shutdowns.</w:t>
      </w:r>
      <w:r w:rsidR="00A2485A">
        <w:rPr>
          <w:rFonts w:ascii="Verdana" w:hAnsi="Verdana" w:cs="Arial"/>
          <w:sz w:val="18"/>
          <w:szCs w:val="18"/>
        </w:rPr>
        <w:t xml:space="preserve"> </w:t>
      </w:r>
    </w:p>
    <w:p w:rsidR="00D24667" w:rsidRPr="00C31238" w:rsidRDefault="00D24667" w:rsidP="00C31238">
      <w:pPr>
        <w:spacing w:after="0"/>
        <w:rPr>
          <w:rFonts w:ascii="Verdana" w:hAnsi="Verdana" w:cs="Arial"/>
          <w:sz w:val="18"/>
          <w:szCs w:val="18"/>
        </w:rPr>
      </w:pPr>
    </w:p>
    <w:p w:rsidR="00694AE4" w:rsidRDefault="00BF4A6E" w:rsidP="00C31238">
      <w:pPr>
        <w:rPr>
          <w:rFonts w:ascii="Verdana" w:hAnsi="Verdana" w:cs="Arial"/>
          <w:sz w:val="18"/>
          <w:szCs w:val="18"/>
        </w:rPr>
      </w:pPr>
      <w:r w:rsidRPr="00C31238">
        <w:rPr>
          <w:rFonts w:ascii="Verdana" w:hAnsi="Verdana" w:cs="Arial"/>
          <w:sz w:val="18"/>
          <w:szCs w:val="18"/>
        </w:rPr>
        <w:t xml:space="preserve">A powerful unique feature of the </w:t>
      </w:r>
      <w:r w:rsidR="00EE1923">
        <w:rPr>
          <w:rFonts w:ascii="Verdana" w:hAnsi="Verdana" w:cs="Arial"/>
          <w:sz w:val="18"/>
          <w:szCs w:val="18"/>
        </w:rPr>
        <w:t>RS Alert/Monitoring System</w:t>
      </w:r>
      <w:r w:rsidRPr="00C31238">
        <w:rPr>
          <w:rFonts w:ascii="Verdana" w:hAnsi="Verdana" w:cs="Arial"/>
          <w:sz w:val="18"/>
          <w:szCs w:val="18"/>
        </w:rPr>
        <w:t xml:space="preserve"> is the alert process </w:t>
      </w:r>
      <w:r w:rsidR="006630C0">
        <w:rPr>
          <w:rFonts w:ascii="Verdana" w:hAnsi="Verdana" w:cs="Arial"/>
          <w:sz w:val="18"/>
          <w:szCs w:val="18"/>
        </w:rPr>
        <w:t>that we use to compare</w:t>
      </w:r>
      <w:r w:rsidRPr="00C31238">
        <w:rPr>
          <w:rFonts w:ascii="Verdana" w:hAnsi="Verdana" w:cs="Arial"/>
          <w:sz w:val="18"/>
          <w:szCs w:val="18"/>
        </w:rPr>
        <w:t xml:space="preserve"> sensor readings to a range of operating parameters and notif</w:t>
      </w:r>
      <w:r w:rsidR="006630C0">
        <w:rPr>
          <w:rFonts w:ascii="Verdana" w:hAnsi="Verdana" w:cs="Arial"/>
          <w:sz w:val="18"/>
          <w:szCs w:val="18"/>
        </w:rPr>
        <w:t>y</w:t>
      </w:r>
      <w:r w:rsidRPr="00C31238">
        <w:rPr>
          <w:rFonts w:ascii="Verdana" w:hAnsi="Verdana" w:cs="Arial"/>
          <w:sz w:val="18"/>
          <w:szCs w:val="18"/>
        </w:rPr>
        <w:t xml:space="preserve"> assigned personnel of the exception</w:t>
      </w:r>
      <w:r w:rsidR="006616B1" w:rsidRPr="00C31238">
        <w:rPr>
          <w:rFonts w:ascii="Verdana" w:hAnsi="Verdana" w:cs="Arial"/>
          <w:sz w:val="18"/>
          <w:szCs w:val="18"/>
        </w:rPr>
        <w:t>s</w:t>
      </w:r>
      <w:r w:rsidRPr="00C31238">
        <w:rPr>
          <w:rFonts w:ascii="Verdana" w:hAnsi="Verdana" w:cs="Arial"/>
          <w:sz w:val="18"/>
          <w:szCs w:val="18"/>
        </w:rPr>
        <w:t xml:space="preserve">. This </w:t>
      </w:r>
      <w:r w:rsidR="00FC4932">
        <w:rPr>
          <w:rFonts w:ascii="Verdana" w:hAnsi="Verdana" w:cs="Arial"/>
          <w:sz w:val="18"/>
          <w:szCs w:val="18"/>
        </w:rPr>
        <w:t>e</w:t>
      </w:r>
      <w:r w:rsidRPr="00C31238">
        <w:rPr>
          <w:rFonts w:ascii="Verdana" w:hAnsi="Verdana" w:cs="Arial"/>
          <w:sz w:val="18"/>
          <w:szCs w:val="18"/>
        </w:rPr>
        <w:t>nsures that exceptions are always discovered and significantly reduces personnel monitoring time, thus increasing efficiency.</w:t>
      </w:r>
      <w:r w:rsidR="00694AE4" w:rsidRPr="00C31238">
        <w:rPr>
          <w:rFonts w:ascii="Verdana" w:hAnsi="Verdana" w:cs="Arial"/>
          <w:sz w:val="18"/>
          <w:szCs w:val="18"/>
        </w:rPr>
        <w:t xml:space="preserve"> The </w:t>
      </w:r>
      <w:r w:rsidR="00FC4932">
        <w:rPr>
          <w:rFonts w:ascii="Verdana" w:hAnsi="Verdana" w:cs="Arial"/>
          <w:sz w:val="18"/>
          <w:szCs w:val="18"/>
        </w:rPr>
        <w:t>s</w:t>
      </w:r>
      <w:r w:rsidR="00694AE4" w:rsidRPr="00C31238">
        <w:rPr>
          <w:rFonts w:ascii="Verdana" w:hAnsi="Verdana" w:cs="Arial"/>
          <w:sz w:val="18"/>
          <w:szCs w:val="18"/>
        </w:rPr>
        <w:t>ystem us</w:t>
      </w:r>
      <w:r w:rsidR="00FC4932">
        <w:rPr>
          <w:rFonts w:ascii="Verdana" w:hAnsi="Verdana" w:cs="Arial"/>
          <w:sz w:val="18"/>
          <w:szCs w:val="18"/>
        </w:rPr>
        <w:t>es</w:t>
      </w:r>
      <w:r w:rsidR="00694AE4" w:rsidRPr="00C31238">
        <w:rPr>
          <w:rFonts w:ascii="Verdana" w:hAnsi="Verdana" w:cs="Arial"/>
          <w:sz w:val="18"/>
          <w:szCs w:val="18"/>
        </w:rPr>
        <w:t xml:space="preserve"> wireless technology with alerts and dashboards transferred via </w:t>
      </w:r>
      <w:r w:rsidR="00FC4932">
        <w:rPr>
          <w:rFonts w:ascii="Verdana" w:hAnsi="Verdana" w:cs="Arial"/>
          <w:sz w:val="18"/>
          <w:szCs w:val="18"/>
        </w:rPr>
        <w:t>I</w:t>
      </w:r>
      <w:r w:rsidR="00694AE4" w:rsidRPr="00C31238">
        <w:rPr>
          <w:rFonts w:ascii="Verdana" w:hAnsi="Verdana" w:cs="Arial"/>
          <w:sz w:val="18"/>
          <w:szCs w:val="18"/>
        </w:rPr>
        <w:t>nternet. Trends are stored and displayed graphically for easy analysis.</w:t>
      </w:r>
      <w:r w:rsidR="00FC4932">
        <w:rPr>
          <w:rFonts w:ascii="Verdana" w:hAnsi="Verdana" w:cs="Arial"/>
          <w:b/>
          <w:i/>
          <w:sz w:val="18"/>
          <w:szCs w:val="18"/>
        </w:rPr>
        <w:t xml:space="preserve"> </w:t>
      </w:r>
      <w:r w:rsidR="004B4274">
        <w:rPr>
          <w:rFonts w:ascii="Verdana" w:hAnsi="Verdana" w:cs="Arial"/>
          <w:sz w:val="18"/>
          <w:szCs w:val="18"/>
        </w:rPr>
        <w:t>T</w:t>
      </w:r>
      <w:r w:rsidR="00DE6A2A" w:rsidRPr="00DE6A2A">
        <w:rPr>
          <w:rFonts w:ascii="Verdana" w:hAnsi="Verdana" w:cs="Arial"/>
          <w:sz w:val="18"/>
          <w:szCs w:val="18"/>
        </w:rPr>
        <w:t xml:space="preserve">o view an </w:t>
      </w:r>
      <w:r w:rsidR="00EE1923">
        <w:rPr>
          <w:rFonts w:ascii="Verdana" w:hAnsi="Verdana" w:cs="Arial"/>
          <w:sz w:val="18"/>
          <w:szCs w:val="18"/>
        </w:rPr>
        <w:t>RS Alert/Monitoring System</w:t>
      </w:r>
      <w:r w:rsidR="00DE6A2A" w:rsidRPr="00DE6A2A">
        <w:rPr>
          <w:rFonts w:ascii="Verdana" w:hAnsi="Verdana" w:cs="Arial"/>
          <w:sz w:val="18"/>
          <w:szCs w:val="18"/>
        </w:rPr>
        <w:t xml:space="preserve"> live</w:t>
      </w:r>
      <w:r w:rsidR="00694AE4" w:rsidRPr="006630C0">
        <w:rPr>
          <w:rFonts w:ascii="Verdana" w:hAnsi="Verdana" w:cs="Arial"/>
          <w:sz w:val="18"/>
          <w:szCs w:val="18"/>
        </w:rPr>
        <w:t xml:space="preserve"> </w:t>
      </w:r>
      <w:r w:rsidR="00EE1923">
        <w:rPr>
          <w:rFonts w:ascii="Verdana" w:hAnsi="Verdana" w:cs="Arial"/>
          <w:sz w:val="18"/>
          <w:szCs w:val="18"/>
        </w:rPr>
        <w:t>example,</w:t>
      </w:r>
      <w:r w:rsidR="002314FD">
        <w:rPr>
          <w:rFonts w:ascii="Verdana" w:hAnsi="Verdana" w:cs="Arial"/>
          <w:sz w:val="18"/>
          <w:szCs w:val="18"/>
        </w:rPr>
        <w:t xml:space="preserve"> follow these instructions</w:t>
      </w:r>
      <w:r w:rsidR="004B4274">
        <w:rPr>
          <w:rFonts w:ascii="Verdana" w:hAnsi="Verdana" w:cs="Arial"/>
          <w:sz w:val="18"/>
          <w:szCs w:val="18"/>
        </w:rPr>
        <w:t>:</w:t>
      </w:r>
    </w:p>
    <w:p w:rsidR="00602E14" w:rsidRPr="00C31238" w:rsidRDefault="004B4274" w:rsidP="00602E14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Visit</w:t>
      </w:r>
      <w:r w:rsidR="00602E14" w:rsidRPr="00C31238">
        <w:rPr>
          <w:rFonts w:ascii="Verdana" w:hAnsi="Verdana" w:cs="Arial"/>
          <w:sz w:val="18"/>
          <w:szCs w:val="18"/>
        </w:rPr>
        <w:t xml:space="preserve"> </w:t>
      </w:r>
      <w:hyperlink r:id="rId15" w:history="1">
        <w:r w:rsidR="00602E14" w:rsidRPr="00C31238">
          <w:rPr>
            <w:rStyle w:val="Hyperlink"/>
            <w:rFonts w:ascii="Verdana" w:hAnsi="Verdana" w:cs="Arial"/>
            <w:sz w:val="18"/>
            <w:szCs w:val="18"/>
          </w:rPr>
          <w:t>richmansurrey.com</w:t>
        </w:r>
      </w:hyperlink>
      <w:r>
        <w:t>.</w:t>
      </w:r>
    </w:p>
    <w:p w:rsidR="00602E14" w:rsidRPr="00C31238" w:rsidRDefault="00602E14" w:rsidP="00602E14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C31238">
        <w:rPr>
          <w:rFonts w:ascii="Verdana" w:hAnsi="Verdana" w:cs="Arial"/>
          <w:sz w:val="18"/>
          <w:szCs w:val="18"/>
        </w:rPr>
        <w:t xml:space="preserve">Click Data Center in </w:t>
      </w:r>
      <w:r w:rsidR="004B4274">
        <w:rPr>
          <w:rFonts w:ascii="Verdana" w:hAnsi="Verdana" w:cs="Arial"/>
          <w:sz w:val="18"/>
          <w:szCs w:val="18"/>
        </w:rPr>
        <w:t>the left menu.</w:t>
      </w:r>
    </w:p>
    <w:p w:rsidR="00602E14" w:rsidRPr="00C31238" w:rsidRDefault="004B4274" w:rsidP="00602E14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Click </w:t>
      </w:r>
      <w:r w:rsidR="00602E14" w:rsidRPr="00C31238">
        <w:rPr>
          <w:rFonts w:ascii="Verdana" w:hAnsi="Verdana" w:cs="Arial"/>
          <w:sz w:val="18"/>
          <w:szCs w:val="18"/>
        </w:rPr>
        <w:t xml:space="preserve">Monitoring </w:t>
      </w:r>
      <w:r>
        <w:rPr>
          <w:rFonts w:ascii="Verdana" w:hAnsi="Verdana" w:cs="Arial"/>
          <w:sz w:val="18"/>
          <w:szCs w:val="18"/>
        </w:rPr>
        <w:t>center.</w:t>
      </w:r>
    </w:p>
    <w:p w:rsidR="00602E14" w:rsidRPr="00C31238" w:rsidRDefault="00602E14" w:rsidP="00602E14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C31238">
        <w:rPr>
          <w:rFonts w:ascii="Verdana" w:hAnsi="Verdana" w:cs="Arial"/>
          <w:sz w:val="18"/>
          <w:szCs w:val="18"/>
        </w:rPr>
        <w:t xml:space="preserve">Click </w:t>
      </w:r>
      <w:r w:rsidR="004B4274">
        <w:rPr>
          <w:rFonts w:ascii="Verdana" w:hAnsi="Verdana" w:cs="Arial"/>
          <w:sz w:val="18"/>
          <w:szCs w:val="18"/>
        </w:rPr>
        <w:t>LOGIN.</w:t>
      </w:r>
    </w:p>
    <w:p w:rsidR="00602E14" w:rsidRPr="00C31238" w:rsidRDefault="00602E14" w:rsidP="00602E14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C31238">
        <w:rPr>
          <w:rFonts w:ascii="Verdana" w:hAnsi="Verdana" w:cs="Arial"/>
          <w:sz w:val="18"/>
          <w:szCs w:val="18"/>
        </w:rPr>
        <w:t xml:space="preserve">Enter </w:t>
      </w:r>
      <w:proofErr w:type="spellStart"/>
      <w:r w:rsidR="004B4274" w:rsidRPr="00C31238">
        <w:rPr>
          <w:rFonts w:ascii="Verdana" w:hAnsi="Verdana" w:cs="Arial"/>
          <w:sz w:val="18"/>
          <w:szCs w:val="18"/>
        </w:rPr>
        <w:t>rstest</w:t>
      </w:r>
      <w:proofErr w:type="spellEnd"/>
      <w:r w:rsidR="004B4274" w:rsidRPr="00C31238">
        <w:rPr>
          <w:rFonts w:ascii="Verdana" w:hAnsi="Verdana" w:cs="Arial"/>
          <w:sz w:val="18"/>
          <w:szCs w:val="18"/>
        </w:rPr>
        <w:t xml:space="preserve"> </w:t>
      </w:r>
      <w:r w:rsidR="004B4274">
        <w:rPr>
          <w:rFonts w:ascii="Verdana" w:hAnsi="Verdana" w:cs="Arial"/>
          <w:sz w:val="18"/>
          <w:szCs w:val="18"/>
        </w:rPr>
        <w:t xml:space="preserve">in the </w:t>
      </w:r>
      <w:r w:rsidRPr="00C31238">
        <w:rPr>
          <w:rFonts w:ascii="Verdana" w:hAnsi="Verdana" w:cs="Arial"/>
          <w:sz w:val="18"/>
          <w:szCs w:val="18"/>
        </w:rPr>
        <w:t xml:space="preserve">User </w:t>
      </w:r>
      <w:r w:rsidR="004B4274">
        <w:rPr>
          <w:rFonts w:ascii="Verdana" w:hAnsi="Verdana" w:cs="Arial"/>
          <w:sz w:val="18"/>
          <w:szCs w:val="18"/>
        </w:rPr>
        <w:t>Name</w:t>
      </w:r>
      <w:r w:rsidRPr="00C31238">
        <w:rPr>
          <w:rFonts w:ascii="Verdana" w:hAnsi="Verdana" w:cs="Arial"/>
          <w:sz w:val="18"/>
          <w:szCs w:val="18"/>
        </w:rPr>
        <w:t xml:space="preserve"> </w:t>
      </w:r>
      <w:r w:rsidR="004B4274">
        <w:rPr>
          <w:rFonts w:ascii="Verdana" w:hAnsi="Verdana" w:cs="Arial"/>
          <w:sz w:val="18"/>
          <w:szCs w:val="18"/>
        </w:rPr>
        <w:t>field.</w:t>
      </w:r>
    </w:p>
    <w:p w:rsidR="00602E14" w:rsidRPr="00C31238" w:rsidRDefault="00602E14" w:rsidP="00602E14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C31238">
        <w:rPr>
          <w:rFonts w:ascii="Verdana" w:hAnsi="Verdana" w:cs="Arial"/>
          <w:sz w:val="18"/>
          <w:szCs w:val="18"/>
        </w:rPr>
        <w:t xml:space="preserve">Enter </w:t>
      </w:r>
      <w:proofErr w:type="spellStart"/>
      <w:r w:rsidR="004B4274" w:rsidRPr="00C31238">
        <w:rPr>
          <w:rFonts w:ascii="Verdana" w:hAnsi="Verdana" w:cs="Arial"/>
          <w:sz w:val="18"/>
          <w:szCs w:val="18"/>
        </w:rPr>
        <w:t>rstest</w:t>
      </w:r>
      <w:proofErr w:type="spellEnd"/>
      <w:r w:rsidR="004B4274" w:rsidRPr="00C31238">
        <w:rPr>
          <w:rFonts w:ascii="Verdana" w:hAnsi="Verdana" w:cs="Arial"/>
          <w:sz w:val="18"/>
          <w:szCs w:val="18"/>
        </w:rPr>
        <w:t xml:space="preserve"> </w:t>
      </w:r>
      <w:r w:rsidR="004B4274">
        <w:rPr>
          <w:rFonts w:ascii="Verdana" w:hAnsi="Verdana" w:cs="Arial"/>
          <w:sz w:val="18"/>
          <w:szCs w:val="18"/>
        </w:rPr>
        <w:t xml:space="preserve">in the </w:t>
      </w:r>
      <w:r w:rsidRPr="00C31238">
        <w:rPr>
          <w:rFonts w:ascii="Verdana" w:hAnsi="Verdana" w:cs="Arial"/>
          <w:sz w:val="18"/>
          <w:szCs w:val="18"/>
        </w:rPr>
        <w:t xml:space="preserve">Password </w:t>
      </w:r>
      <w:r w:rsidR="004B4274">
        <w:rPr>
          <w:rFonts w:ascii="Verdana" w:hAnsi="Verdana" w:cs="Arial"/>
          <w:sz w:val="18"/>
          <w:szCs w:val="18"/>
        </w:rPr>
        <w:t>field.</w:t>
      </w:r>
    </w:p>
    <w:p w:rsidR="00602E14" w:rsidRPr="00C31238" w:rsidRDefault="00602E14" w:rsidP="00602E14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C31238">
        <w:rPr>
          <w:rFonts w:ascii="Verdana" w:hAnsi="Verdana" w:cs="Arial"/>
          <w:sz w:val="18"/>
          <w:szCs w:val="18"/>
        </w:rPr>
        <w:t>Clic</w:t>
      </w:r>
      <w:r w:rsidR="004B4274">
        <w:rPr>
          <w:rFonts w:ascii="Verdana" w:hAnsi="Verdana" w:cs="Arial"/>
          <w:sz w:val="18"/>
          <w:szCs w:val="18"/>
        </w:rPr>
        <w:t xml:space="preserve">k Tanner Gardens Properties </w:t>
      </w:r>
      <w:r w:rsidRPr="00C31238">
        <w:rPr>
          <w:rFonts w:ascii="Verdana" w:hAnsi="Verdana" w:cs="Arial"/>
          <w:sz w:val="18"/>
          <w:szCs w:val="18"/>
        </w:rPr>
        <w:t>Inc</w:t>
      </w:r>
      <w:r w:rsidR="004B4274">
        <w:rPr>
          <w:rFonts w:ascii="Verdana" w:hAnsi="Verdana" w:cs="Arial"/>
          <w:sz w:val="18"/>
          <w:szCs w:val="18"/>
        </w:rPr>
        <w:t>.</w:t>
      </w:r>
    </w:p>
    <w:p w:rsidR="00602E14" w:rsidRPr="00C31238" w:rsidRDefault="004B4274" w:rsidP="00602E14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Click</w:t>
      </w:r>
      <w:r w:rsidR="00602E14" w:rsidRPr="00C31238">
        <w:rPr>
          <w:rFonts w:ascii="Verdana" w:hAnsi="Verdana" w:cs="Arial"/>
          <w:sz w:val="18"/>
          <w:szCs w:val="18"/>
        </w:rPr>
        <w:t xml:space="preserve"> TG</w:t>
      </w:r>
      <w:r>
        <w:rPr>
          <w:rFonts w:ascii="Verdana" w:hAnsi="Verdana" w:cs="Arial"/>
          <w:sz w:val="18"/>
          <w:szCs w:val="18"/>
        </w:rPr>
        <w:t>.</w:t>
      </w:r>
    </w:p>
    <w:p w:rsidR="00602E14" w:rsidRPr="00C31238" w:rsidRDefault="004B4274" w:rsidP="00602E14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Click </w:t>
      </w:r>
      <w:r w:rsidR="00602E14" w:rsidRPr="00C31238">
        <w:rPr>
          <w:rFonts w:ascii="Verdana" w:hAnsi="Verdana" w:cs="Arial"/>
          <w:sz w:val="18"/>
          <w:szCs w:val="18"/>
        </w:rPr>
        <w:t>Tanner Gardens Phoenix</w:t>
      </w:r>
      <w:r>
        <w:rPr>
          <w:rFonts w:ascii="Verdana" w:hAnsi="Verdana" w:cs="Arial"/>
          <w:sz w:val="18"/>
          <w:szCs w:val="18"/>
        </w:rPr>
        <w:t>.</w:t>
      </w:r>
    </w:p>
    <w:p w:rsidR="00602E14" w:rsidRPr="00C31238" w:rsidRDefault="00602E14" w:rsidP="00602E14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C31238">
        <w:rPr>
          <w:rFonts w:ascii="Verdana" w:hAnsi="Verdana" w:cs="Arial"/>
          <w:sz w:val="18"/>
          <w:szCs w:val="18"/>
        </w:rPr>
        <w:t xml:space="preserve">Click View </w:t>
      </w:r>
      <w:r w:rsidRPr="004B4274">
        <w:rPr>
          <w:rFonts w:ascii="Verdana" w:hAnsi="Verdana" w:cs="Arial"/>
          <w:sz w:val="18"/>
          <w:szCs w:val="18"/>
        </w:rPr>
        <w:t>Device</w:t>
      </w:r>
      <w:r w:rsidR="004B4274" w:rsidRPr="004B4274">
        <w:rPr>
          <w:rFonts w:ascii="Verdana" w:hAnsi="Verdana" w:cs="Arial"/>
          <w:sz w:val="18"/>
          <w:szCs w:val="18"/>
        </w:rPr>
        <w:t xml:space="preserve">: </w:t>
      </w:r>
      <w:r w:rsidR="00DE6A2A" w:rsidRPr="00DE6A2A">
        <w:rPr>
          <w:rStyle w:val="Strong"/>
          <w:rFonts w:ascii="Verdana" w:hAnsi="Verdana"/>
          <w:b w:val="0"/>
          <w:color w:val="000000"/>
          <w:sz w:val="18"/>
          <w:szCs w:val="18"/>
        </w:rPr>
        <w:t>74-DE-2B-A4-15-C0</w:t>
      </w:r>
      <w:r w:rsidR="004B4274">
        <w:rPr>
          <w:rStyle w:val="Strong"/>
          <w:rFonts w:ascii="Verdana" w:hAnsi="Verdana"/>
          <w:b w:val="0"/>
          <w:color w:val="000000"/>
          <w:sz w:val="18"/>
          <w:szCs w:val="18"/>
        </w:rPr>
        <w:t>.</w:t>
      </w:r>
    </w:p>
    <w:p w:rsidR="00602E14" w:rsidRPr="00C31238" w:rsidRDefault="004B4274" w:rsidP="00602E14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Click </w:t>
      </w:r>
      <w:r w:rsidR="00602E14" w:rsidRPr="00C31238">
        <w:rPr>
          <w:rFonts w:ascii="Verdana" w:hAnsi="Verdana" w:cs="Arial"/>
          <w:sz w:val="18"/>
          <w:szCs w:val="18"/>
        </w:rPr>
        <w:t>Trends</w:t>
      </w:r>
      <w:r>
        <w:rPr>
          <w:rFonts w:ascii="Verdana" w:hAnsi="Verdana" w:cs="Arial"/>
          <w:sz w:val="18"/>
          <w:szCs w:val="18"/>
        </w:rPr>
        <w:t>. In the new window, you can:</w:t>
      </w:r>
    </w:p>
    <w:p w:rsidR="00602E14" w:rsidRPr="00C31238" w:rsidRDefault="00602E14" w:rsidP="00602E14">
      <w:pPr>
        <w:pStyle w:val="ListParagraph"/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C31238">
        <w:rPr>
          <w:rFonts w:ascii="Verdana" w:hAnsi="Verdana" w:cs="Arial"/>
          <w:sz w:val="18"/>
          <w:szCs w:val="18"/>
        </w:rPr>
        <w:t xml:space="preserve">View various graphs by checking boxes at the top of </w:t>
      </w:r>
      <w:r w:rsidR="004B4274">
        <w:rPr>
          <w:rFonts w:ascii="Verdana" w:hAnsi="Verdana" w:cs="Arial"/>
          <w:sz w:val="18"/>
          <w:szCs w:val="18"/>
        </w:rPr>
        <w:t xml:space="preserve">the </w:t>
      </w:r>
      <w:r w:rsidRPr="00C31238">
        <w:rPr>
          <w:rFonts w:ascii="Verdana" w:hAnsi="Verdana" w:cs="Arial"/>
          <w:sz w:val="18"/>
          <w:szCs w:val="18"/>
        </w:rPr>
        <w:t>page</w:t>
      </w:r>
      <w:r w:rsidR="004B4274">
        <w:rPr>
          <w:rFonts w:ascii="Verdana" w:hAnsi="Verdana" w:cs="Arial"/>
          <w:sz w:val="18"/>
          <w:szCs w:val="18"/>
        </w:rPr>
        <w:t>.</w:t>
      </w:r>
    </w:p>
    <w:p w:rsidR="00602E14" w:rsidRPr="00C31238" w:rsidRDefault="00602E14" w:rsidP="00602E14">
      <w:pPr>
        <w:pStyle w:val="ListParagraph"/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C31238">
        <w:rPr>
          <w:rFonts w:ascii="Verdana" w:hAnsi="Verdana" w:cs="Arial"/>
          <w:sz w:val="18"/>
          <w:szCs w:val="18"/>
        </w:rPr>
        <w:t xml:space="preserve">Scroll to </w:t>
      </w:r>
      <w:r w:rsidR="004B4274">
        <w:rPr>
          <w:rFonts w:ascii="Verdana" w:hAnsi="Verdana" w:cs="Arial"/>
          <w:sz w:val="18"/>
          <w:szCs w:val="18"/>
        </w:rPr>
        <w:t xml:space="preserve">the </w:t>
      </w:r>
      <w:r w:rsidRPr="00C31238">
        <w:rPr>
          <w:rFonts w:ascii="Verdana" w:hAnsi="Verdana" w:cs="Arial"/>
          <w:sz w:val="18"/>
          <w:szCs w:val="18"/>
        </w:rPr>
        <w:t xml:space="preserve">bottom of </w:t>
      </w:r>
      <w:r w:rsidR="004B4274">
        <w:rPr>
          <w:rFonts w:ascii="Verdana" w:hAnsi="Verdana" w:cs="Arial"/>
          <w:sz w:val="18"/>
          <w:szCs w:val="18"/>
        </w:rPr>
        <w:t xml:space="preserve">the </w:t>
      </w:r>
      <w:r w:rsidRPr="00C31238">
        <w:rPr>
          <w:rFonts w:ascii="Verdana" w:hAnsi="Verdana" w:cs="Arial"/>
          <w:sz w:val="18"/>
          <w:szCs w:val="18"/>
        </w:rPr>
        <w:t>page to see averages and energy savings</w:t>
      </w:r>
      <w:r w:rsidR="004B4274">
        <w:rPr>
          <w:rFonts w:ascii="Verdana" w:hAnsi="Verdana" w:cs="Arial"/>
          <w:sz w:val="18"/>
          <w:szCs w:val="18"/>
        </w:rPr>
        <w:t>.</w:t>
      </w:r>
    </w:p>
    <w:p w:rsidR="00602E14" w:rsidRPr="00602E14" w:rsidRDefault="00602E14" w:rsidP="00602E14">
      <w:pPr>
        <w:pStyle w:val="ListParagraph"/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C31238">
        <w:rPr>
          <w:rFonts w:ascii="Verdana" w:hAnsi="Verdana" w:cs="Arial"/>
          <w:sz w:val="18"/>
          <w:szCs w:val="18"/>
        </w:rPr>
        <w:t>Note</w:t>
      </w:r>
      <w:r w:rsidR="004B4274">
        <w:rPr>
          <w:rFonts w:ascii="Verdana" w:hAnsi="Verdana" w:cs="Arial"/>
          <w:sz w:val="18"/>
          <w:szCs w:val="18"/>
        </w:rPr>
        <w:t xml:space="preserve"> that e</w:t>
      </w:r>
      <w:r w:rsidRPr="00C31238">
        <w:rPr>
          <w:rFonts w:ascii="Verdana" w:hAnsi="Verdana" w:cs="Arial"/>
          <w:sz w:val="18"/>
          <w:szCs w:val="18"/>
        </w:rPr>
        <w:t>nergy savi</w:t>
      </w:r>
      <w:r w:rsidR="004B4274">
        <w:rPr>
          <w:rFonts w:ascii="Verdana" w:hAnsi="Verdana" w:cs="Arial"/>
          <w:sz w:val="18"/>
          <w:szCs w:val="18"/>
        </w:rPr>
        <w:t>ngs are based on change from b</w:t>
      </w:r>
      <w:r w:rsidRPr="00C31238">
        <w:rPr>
          <w:rFonts w:ascii="Verdana" w:hAnsi="Verdana" w:cs="Arial"/>
          <w:sz w:val="18"/>
          <w:szCs w:val="18"/>
        </w:rPr>
        <w:t>aseline values for</w:t>
      </w:r>
      <w:r w:rsidR="004B4274">
        <w:rPr>
          <w:rFonts w:ascii="Verdana" w:hAnsi="Verdana" w:cs="Arial"/>
          <w:sz w:val="18"/>
          <w:szCs w:val="18"/>
        </w:rPr>
        <w:t xml:space="preserve"> the</w:t>
      </w:r>
      <w:r w:rsidRPr="00C31238">
        <w:rPr>
          <w:rFonts w:ascii="Verdana" w:hAnsi="Verdana" w:cs="Arial"/>
          <w:sz w:val="18"/>
          <w:szCs w:val="18"/>
        </w:rPr>
        <w:t xml:space="preserve"> power factor.</w:t>
      </w:r>
    </w:p>
    <w:p w:rsidR="003215A9" w:rsidRDefault="003215A9">
      <w:pPr>
        <w:pStyle w:val="ListParagraph"/>
        <w:ind w:left="360"/>
        <w:rPr>
          <w:rFonts w:ascii="Verdana" w:hAnsi="Verdana"/>
          <w:i/>
          <w:sz w:val="18"/>
          <w:szCs w:val="18"/>
        </w:rPr>
      </w:pPr>
    </w:p>
    <w:p w:rsidR="003215A9" w:rsidRDefault="004B4274">
      <w:pPr>
        <w:pStyle w:val="ListParagraph"/>
        <w:ind w:left="360"/>
        <w:rPr>
          <w:rFonts w:ascii="Verdana" w:hAnsi="Verdana"/>
          <w:i/>
          <w:sz w:val="18"/>
          <w:szCs w:val="18"/>
        </w:rPr>
      </w:pPr>
      <w:r w:rsidRPr="004B4274">
        <w:rPr>
          <w:rFonts w:ascii="Verdana" w:hAnsi="Verdana"/>
          <w:i/>
          <w:sz w:val="18"/>
          <w:szCs w:val="18"/>
        </w:rPr>
        <w:t>Note that this location has no corrective solutions installed, but monitoring reflects that they are needed.</w:t>
      </w:r>
    </w:p>
    <w:p w:rsidR="00DD54DF" w:rsidRPr="00C31238" w:rsidRDefault="00FC4932" w:rsidP="00C3123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The System in Action</w:t>
      </w:r>
      <w:r>
        <w:rPr>
          <w:rFonts w:ascii="Verdana" w:hAnsi="Verdana" w:cs="Arial"/>
          <w:sz w:val="18"/>
          <w:szCs w:val="18"/>
        </w:rPr>
        <w:br/>
      </w:r>
      <w:r w:rsidR="00F360EB" w:rsidRPr="00C31238">
        <w:rPr>
          <w:rFonts w:ascii="Verdana" w:hAnsi="Verdana" w:cs="Arial"/>
          <w:sz w:val="18"/>
          <w:szCs w:val="18"/>
        </w:rPr>
        <w:t xml:space="preserve">The installation of the </w:t>
      </w:r>
      <w:r w:rsidR="00EE1923">
        <w:rPr>
          <w:rFonts w:ascii="Verdana" w:hAnsi="Verdana" w:cs="Arial"/>
          <w:sz w:val="18"/>
          <w:szCs w:val="18"/>
        </w:rPr>
        <w:t>RS Alert/Monitoring System</w:t>
      </w:r>
      <w:r w:rsidR="00F360EB" w:rsidRPr="00C31238">
        <w:rPr>
          <w:rFonts w:ascii="Verdana" w:hAnsi="Verdana" w:cs="Arial"/>
          <w:sz w:val="18"/>
          <w:szCs w:val="18"/>
        </w:rPr>
        <w:t xml:space="preserve"> at Tanner Gardens </w:t>
      </w:r>
      <w:r w:rsidR="00C705F3">
        <w:rPr>
          <w:rFonts w:ascii="Verdana" w:hAnsi="Verdana" w:cs="Arial"/>
          <w:sz w:val="18"/>
          <w:szCs w:val="18"/>
        </w:rPr>
        <w:t xml:space="preserve">in Phoenix </w:t>
      </w:r>
      <w:r w:rsidR="00F360EB" w:rsidRPr="00C31238">
        <w:rPr>
          <w:rFonts w:ascii="Verdana" w:hAnsi="Verdana" w:cs="Arial"/>
          <w:sz w:val="18"/>
          <w:szCs w:val="18"/>
        </w:rPr>
        <w:t>is part of a</w:t>
      </w:r>
      <w:r w:rsidR="0059732F" w:rsidRPr="00C31238">
        <w:rPr>
          <w:rFonts w:ascii="Verdana" w:hAnsi="Verdana" w:cs="Arial"/>
          <w:sz w:val="18"/>
          <w:szCs w:val="18"/>
        </w:rPr>
        <w:t>n in-process</w:t>
      </w:r>
      <w:r w:rsidR="00F360EB" w:rsidRPr="00C31238">
        <w:rPr>
          <w:rFonts w:ascii="Verdana" w:hAnsi="Verdana" w:cs="Arial"/>
          <w:sz w:val="18"/>
          <w:szCs w:val="18"/>
        </w:rPr>
        <w:t xml:space="preserve"> </w:t>
      </w:r>
      <w:r w:rsidR="00C705F3">
        <w:rPr>
          <w:rFonts w:ascii="Verdana" w:hAnsi="Verdana" w:cs="Arial"/>
          <w:sz w:val="18"/>
          <w:szCs w:val="18"/>
        </w:rPr>
        <w:t xml:space="preserve">Housing </w:t>
      </w:r>
      <w:r>
        <w:rPr>
          <w:rFonts w:ascii="Verdana" w:hAnsi="Verdana" w:cs="Arial"/>
          <w:sz w:val="18"/>
          <w:szCs w:val="18"/>
        </w:rPr>
        <w:t>and Urban Developmen</w:t>
      </w:r>
      <w:r w:rsidR="009A2B12">
        <w:rPr>
          <w:rFonts w:ascii="Verdana" w:hAnsi="Verdana" w:cs="Arial"/>
          <w:sz w:val="18"/>
          <w:szCs w:val="18"/>
        </w:rPr>
        <w:t>t</w:t>
      </w:r>
      <w:r w:rsidR="00F360EB" w:rsidRPr="00C31238">
        <w:rPr>
          <w:rFonts w:ascii="Verdana" w:hAnsi="Verdana" w:cs="Arial"/>
          <w:sz w:val="18"/>
          <w:szCs w:val="18"/>
        </w:rPr>
        <w:t xml:space="preserve"> prototype project to increase energy efficiency and reduce operating costs at low</w:t>
      </w:r>
      <w:r w:rsidR="006630C0">
        <w:rPr>
          <w:rFonts w:ascii="Verdana" w:hAnsi="Verdana" w:cs="Arial"/>
          <w:sz w:val="18"/>
          <w:szCs w:val="18"/>
        </w:rPr>
        <w:t>-</w:t>
      </w:r>
      <w:r w:rsidR="00F360EB" w:rsidRPr="00C31238">
        <w:rPr>
          <w:rFonts w:ascii="Verdana" w:hAnsi="Verdana" w:cs="Arial"/>
          <w:sz w:val="18"/>
          <w:szCs w:val="18"/>
        </w:rPr>
        <w:t xml:space="preserve">income retirement facilities. There </w:t>
      </w:r>
      <w:r>
        <w:rPr>
          <w:rFonts w:ascii="Verdana" w:hAnsi="Verdana" w:cs="Arial"/>
          <w:sz w:val="18"/>
          <w:szCs w:val="18"/>
        </w:rPr>
        <w:t>we</w:t>
      </w:r>
      <w:r w:rsidR="00F360EB" w:rsidRPr="00C31238">
        <w:rPr>
          <w:rFonts w:ascii="Verdana" w:hAnsi="Verdana" w:cs="Arial"/>
          <w:sz w:val="18"/>
          <w:szCs w:val="18"/>
        </w:rPr>
        <w:t xml:space="preserve">re a wide variety of retrofit </w:t>
      </w:r>
      <w:r w:rsidR="000E1350" w:rsidRPr="00C31238">
        <w:rPr>
          <w:rFonts w:ascii="Verdana" w:hAnsi="Verdana" w:cs="Arial"/>
          <w:sz w:val="18"/>
          <w:szCs w:val="18"/>
        </w:rPr>
        <w:t>energy</w:t>
      </w:r>
      <w:r w:rsidR="006630C0">
        <w:rPr>
          <w:rFonts w:ascii="Verdana" w:hAnsi="Verdana" w:cs="Arial"/>
          <w:sz w:val="18"/>
          <w:szCs w:val="18"/>
        </w:rPr>
        <w:t>-</w:t>
      </w:r>
      <w:r w:rsidR="000E1350" w:rsidRPr="00C31238">
        <w:rPr>
          <w:rFonts w:ascii="Verdana" w:hAnsi="Verdana" w:cs="Arial"/>
          <w:sz w:val="18"/>
          <w:szCs w:val="18"/>
        </w:rPr>
        <w:t xml:space="preserve">efficient </w:t>
      </w:r>
      <w:r w:rsidR="00F360EB" w:rsidRPr="00C31238">
        <w:rPr>
          <w:rFonts w:ascii="Verdana" w:hAnsi="Verdana" w:cs="Arial"/>
          <w:sz w:val="18"/>
          <w:szCs w:val="18"/>
        </w:rPr>
        <w:t xml:space="preserve">modifications </w:t>
      </w:r>
      <w:r>
        <w:rPr>
          <w:rFonts w:ascii="Verdana" w:hAnsi="Verdana" w:cs="Arial"/>
          <w:sz w:val="18"/>
          <w:szCs w:val="18"/>
        </w:rPr>
        <w:t xml:space="preserve">to the facility </w:t>
      </w:r>
      <w:r w:rsidR="00F360EB" w:rsidRPr="00C31238">
        <w:rPr>
          <w:rFonts w:ascii="Verdana" w:hAnsi="Verdana" w:cs="Arial"/>
          <w:sz w:val="18"/>
          <w:szCs w:val="18"/>
        </w:rPr>
        <w:t>included in the construction project</w:t>
      </w:r>
      <w:r w:rsidR="006630C0">
        <w:rPr>
          <w:rFonts w:ascii="Verdana" w:hAnsi="Verdana" w:cs="Arial"/>
          <w:sz w:val="18"/>
          <w:szCs w:val="18"/>
        </w:rPr>
        <w:t>,</w:t>
      </w:r>
      <w:r w:rsidR="00F360EB" w:rsidRPr="00C3123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such as</w:t>
      </w:r>
      <w:r w:rsidR="00F360EB" w:rsidRPr="00C31238">
        <w:rPr>
          <w:rFonts w:ascii="Verdana" w:hAnsi="Verdana" w:cs="Arial"/>
          <w:sz w:val="18"/>
          <w:szCs w:val="18"/>
        </w:rPr>
        <w:t xml:space="preserve"> lighting</w:t>
      </w:r>
      <w:r>
        <w:rPr>
          <w:rFonts w:ascii="Verdana" w:hAnsi="Verdana" w:cs="Arial"/>
          <w:sz w:val="18"/>
          <w:szCs w:val="18"/>
        </w:rPr>
        <w:t xml:space="preserve"> and </w:t>
      </w:r>
      <w:r w:rsidR="00F360EB" w:rsidRPr="00C31238">
        <w:rPr>
          <w:rFonts w:ascii="Verdana" w:hAnsi="Verdana" w:cs="Arial"/>
          <w:sz w:val="18"/>
          <w:szCs w:val="18"/>
        </w:rPr>
        <w:t>window</w:t>
      </w:r>
      <w:r>
        <w:rPr>
          <w:rFonts w:ascii="Verdana" w:hAnsi="Verdana" w:cs="Arial"/>
          <w:sz w:val="18"/>
          <w:szCs w:val="18"/>
        </w:rPr>
        <w:t xml:space="preserve"> updates</w:t>
      </w:r>
      <w:r w:rsidR="00205E38">
        <w:rPr>
          <w:rFonts w:ascii="Verdana" w:hAnsi="Verdana" w:cs="Arial"/>
          <w:sz w:val="18"/>
          <w:szCs w:val="18"/>
        </w:rPr>
        <w:t>;</w:t>
      </w:r>
      <w:r>
        <w:rPr>
          <w:rFonts w:ascii="Verdana" w:hAnsi="Verdana" w:cs="Arial"/>
          <w:sz w:val="18"/>
          <w:szCs w:val="18"/>
        </w:rPr>
        <w:t xml:space="preserve"> </w:t>
      </w:r>
      <w:r w:rsidRPr="00C31238">
        <w:rPr>
          <w:rFonts w:ascii="Verdana" w:hAnsi="Verdana" w:cs="Arial"/>
          <w:sz w:val="18"/>
          <w:szCs w:val="18"/>
        </w:rPr>
        <w:t>correction of harmonic distortion</w:t>
      </w:r>
      <w:r w:rsidR="00205E38">
        <w:rPr>
          <w:rFonts w:ascii="Verdana" w:hAnsi="Verdana" w:cs="Arial"/>
          <w:sz w:val="18"/>
          <w:szCs w:val="18"/>
        </w:rPr>
        <w:t>;</w:t>
      </w:r>
      <w:r w:rsidR="000E1350" w:rsidRPr="00C3123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improvements in </w:t>
      </w:r>
      <w:r w:rsidRPr="00C31238">
        <w:rPr>
          <w:rFonts w:ascii="Verdana" w:hAnsi="Verdana" w:cs="Arial"/>
          <w:sz w:val="18"/>
          <w:szCs w:val="18"/>
        </w:rPr>
        <w:t>electrical system efficiency (power factor</w:t>
      </w:r>
      <w:r>
        <w:rPr>
          <w:rFonts w:ascii="Verdana" w:hAnsi="Verdana" w:cs="Arial"/>
          <w:sz w:val="18"/>
          <w:szCs w:val="18"/>
        </w:rPr>
        <w:t>)</w:t>
      </w:r>
      <w:r w:rsidR="00205E38">
        <w:rPr>
          <w:rFonts w:ascii="Verdana" w:hAnsi="Verdana" w:cs="Arial"/>
          <w:sz w:val="18"/>
          <w:szCs w:val="18"/>
        </w:rPr>
        <w:t>;</w:t>
      </w:r>
      <w:r>
        <w:rPr>
          <w:rFonts w:ascii="Verdana" w:hAnsi="Verdana" w:cs="Arial"/>
          <w:sz w:val="18"/>
          <w:szCs w:val="18"/>
        </w:rPr>
        <w:t xml:space="preserve"> and installation of a </w:t>
      </w:r>
      <w:r w:rsidR="000E1350" w:rsidRPr="00C31238">
        <w:rPr>
          <w:rFonts w:ascii="Verdana" w:hAnsi="Verdana" w:cs="Arial"/>
          <w:sz w:val="18"/>
          <w:szCs w:val="18"/>
        </w:rPr>
        <w:t>solar reflective roof, programmable thermostats</w:t>
      </w:r>
      <w:r w:rsidR="002B3253" w:rsidRPr="00C31238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 xml:space="preserve">and new </w:t>
      </w:r>
      <w:r w:rsidR="000E1350" w:rsidRPr="00C31238">
        <w:rPr>
          <w:rFonts w:ascii="Verdana" w:hAnsi="Verdana" w:cs="Arial"/>
          <w:sz w:val="18"/>
          <w:szCs w:val="18"/>
        </w:rPr>
        <w:t xml:space="preserve">refrigerators. </w:t>
      </w:r>
      <w:r w:rsidR="00F360EB" w:rsidRPr="00C31238">
        <w:rPr>
          <w:rFonts w:ascii="Verdana" w:hAnsi="Verdana" w:cs="Arial"/>
          <w:sz w:val="18"/>
          <w:szCs w:val="18"/>
        </w:rPr>
        <w:t xml:space="preserve">The </w:t>
      </w:r>
      <w:r w:rsidR="000E1350" w:rsidRPr="00C31238">
        <w:rPr>
          <w:rFonts w:ascii="Verdana" w:hAnsi="Verdana" w:cs="Arial"/>
          <w:sz w:val="18"/>
          <w:szCs w:val="18"/>
        </w:rPr>
        <w:t xml:space="preserve">RS </w:t>
      </w:r>
      <w:r>
        <w:rPr>
          <w:rFonts w:ascii="Verdana" w:hAnsi="Verdana" w:cs="Arial"/>
          <w:sz w:val="18"/>
          <w:szCs w:val="18"/>
        </w:rPr>
        <w:t>s</w:t>
      </w:r>
      <w:r w:rsidR="00F360EB" w:rsidRPr="00C31238">
        <w:rPr>
          <w:rFonts w:ascii="Verdana" w:hAnsi="Verdana" w:cs="Arial"/>
          <w:sz w:val="18"/>
          <w:szCs w:val="18"/>
        </w:rPr>
        <w:t xml:space="preserve">ystem was installed </w:t>
      </w:r>
      <w:r w:rsidR="000E1350" w:rsidRPr="00C31238">
        <w:rPr>
          <w:rFonts w:ascii="Verdana" w:hAnsi="Verdana" w:cs="Arial"/>
          <w:sz w:val="18"/>
          <w:szCs w:val="18"/>
        </w:rPr>
        <w:t xml:space="preserve">to provide analytics </w:t>
      </w:r>
      <w:r w:rsidR="004F245F">
        <w:rPr>
          <w:rFonts w:ascii="Verdana" w:hAnsi="Verdana" w:cs="Arial"/>
          <w:sz w:val="18"/>
          <w:szCs w:val="18"/>
        </w:rPr>
        <w:t>on</w:t>
      </w:r>
      <w:r w:rsidR="004F245F" w:rsidRPr="00C31238">
        <w:rPr>
          <w:rFonts w:ascii="Verdana" w:hAnsi="Verdana" w:cs="Arial"/>
          <w:sz w:val="18"/>
          <w:szCs w:val="18"/>
        </w:rPr>
        <w:t xml:space="preserve"> </w:t>
      </w:r>
      <w:r w:rsidR="000E1350" w:rsidRPr="00C31238">
        <w:rPr>
          <w:rFonts w:ascii="Verdana" w:hAnsi="Verdana" w:cs="Arial"/>
          <w:sz w:val="18"/>
          <w:szCs w:val="18"/>
        </w:rPr>
        <w:t xml:space="preserve">the </w:t>
      </w:r>
      <w:r w:rsidR="0059732F" w:rsidRPr="00C31238">
        <w:rPr>
          <w:rFonts w:ascii="Verdana" w:hAnsi="Verdana" w:cs="Arial"/>
          <w:sz w:val="18"/>
          <w:szCs w:val="18"/>
        </w:rPr>
        <w:t>need</w:t>
      </w:r>
      <w:r w:rsidR="004F245F">
        <w:rPr>
          <w:rFonts w:ascii="Verdana" w:hAnsi="Verdana" w:cs="Arial"/>
          <w:sz w:val="18"/>
          <w:szCs w:val="18"/>
        </w:rPr>
        <w:t xml:space="preserve"> for</w:t>
      </w:r>
      <w:r w:rsidR="0059732F" w:rsidRPr="00C31238">
        <w:rPr>
          <w:rFonts w:ascii="Verdana" w:hAnsi="Verdana" w:cs="Arial"/>
          <w:sz w:val="18"/>
          <w:szCs w:val="18"/>
        </w:rPr>
        <w:t xml:space="preserve"> </w:t>
      </w:r>
      <w:r w:rsidR="00610565">
        <w:rPr>
          <w:rFonts w:ascii="Verdana" w:hAnsi="Verdana" w:cs="Arial"/>
          <w:sz w:val="18"/>
          <w:szCs w:val="18"/>
        </w:rPr>
        <w:t xml:space="preserve">and </w:t>
      </w:r>
      <w:r w:rsidR="000E1350" w:rsidRPr="00C31238">
        <w:rPr>
          <w:rFonts w:ascii="Verdana" w:hAnsi="Verdana" w:cs="Arial"/>
          <w:sz w:val="18"/>
          <w:szCs w:val="18"/>
        </w:rPr>
        <w:t xml:space="preserve">impact of </w:t>
      </w:r>
      <w:r w:rsidR="0059732F" w:rsidRPr="00C31238">
        <w:rPr>
          <w:rFonts w:ascii="Verdana" w:hAnsi="Verdana" w:cs="Arial"/>
          <w:sz w:val="18"/>
          <w:szCs w:val="18"/>
        </w:rPr>
        <w:t xml:space="preserve">the </w:t>
      </w:r>
      <w:r w:rsidR="000E1350" w:rsidRPr="00C31238">
        <w:rPr>
          <w:rFonts w:ascii="Verdana" w:hAnsi="Verdana" w:cs="Arial"/>
          <w:sz w:val="18"/>
          <w:szCs w:val="18"/>
        </w:rPr>
        <w:t>various solutions</w:t>
      </w:r>
      <w:r w:rsidR="0059732F" w:rsidRPr="00C31238">
        <w:rPr>
          <w:rFonts w:ascii="Verdana" w:hAnsi="Verdana" w:cs="Arial"/>
          <w:sz w:val="18"/>
          <w:szCs w:val="18"/>
        </w:rPr>
        <w:t xml:space="preserve"> </w:t>
      </w:r>
      <w:r w:rsidR="00610565">
        <w:rPr>
          <w:rFonts w:ascii="Verdana" w:hAnsi="Verdana" w:cs="Arial"/>
          <w:sz w:val="18"/>
          <w:szCs w:val="18"/>
        </w:rPr>
        <w:t>to</w:t>
      </w:r>
      <w:r w:rsidR="0059732F" w:rsidRPr="00C31238">
        <w:rPr>
          <w:rFonts w:ascii="Verdana" w:hAnsi="Verdana" w:cs="Arial"/>
          <w:sz w:val="18"/>
          <w:szCs w:val="18"/>
        </w:rPr>
        <w:t xml:space="preserve"> the operating costs of the facility. </w:t>
      </w:r>
      <w:r w:rsidR="009A2B12">
        <w:rPr>
          <w:rFonts w:ascii="Verdana" w:hAnsi="Verdana" w:cs="Arial"/>
          <w:sz w:val="18"/>
          <w:szCs w:val="18"/>
        </w:rPr>
        <w:t>So</w:t>
      </w:r>
      <w:r w:rsidR="009A2B12" w:rsidRPr="00C31238">
        <w:rPr>
          <w:rFonts w:ascii="Verdana" w:hAnsi="Verdana" w:cs="Arial"/>
          <w:sz w:val="18"/>
          <w:szCs w:val="18"/>
        </w:rPr>
        <w:t xml:space="preserve"> </w:t>
      </w:r>
      <w:r w:rsidR="004A1CB7" w:rsidRPr="00C31238">
        <w:rPr>
          <w:rFonts w:ascii="Verdana" w:hAnsi="Verdana" w:cs="Arial"/>
          <w:sz w:val="18"/>
          <w:szCs w:val="18"/>
        </w:rPr>
        <w:t>far, the</w:t>
      </w:r>
      <w:r w:rsidR="0059732F" w:rsidRPr="00C31238">
        <w:rPr>
          <w:rFonts w:ascii="Verdana" w:hAnsi="Verdana" w:cs="Arial"/>
          <w:sz w:val="18"/>
          <w:szCs w:val="18"/>
        </w:rPr>
        <w:t xml:space="preserve"> trend information on the graphs clearly shows the potential positive impact of correcting the power factor and harmonic distortion.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D7AA6" w:rsidRPr="00C31238" w:rsidTr="004A1CB7">
        <w:tc>
          <w:tcPr>
            <w:tcW w:w="3192" w:type="dxa"/>
            <w:shd w:val="clear" w:color="auto" w:fill="B8CCE4" w:themeFill="accent1" w:themeFillTint="66"/>
          </w:tcPr>
          <w:p w:rsidR="00ED7AA6" w:rsidRPr="00610565" w:rsidRDefault="00D56910" w:rsidP="00C31238">
            <w:pPr>
              <w:spacing w:after="20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D56910">
              <w:rPr>
                <w:rFonts w:ascii="Verdana" w:hAnsi="Verdana"/>
                <w:b/>
                <w:sz w:val="18"/>
                <w:szCs w:val="18"/>
              </w:rPr>
              <w:t>Trend Classifications</w:t>
            </w:r>
          </w:p>
        </w:tc>
        <w:tc>
          <w:tcPr>
            <w:tcW w:w="3192" w:type="dxa"/>
            <w:shd w:val="clear" w:color="auto" w:fill="B8CCE4" w:themeFill="accent1" w:themeFillTint="66"/>
          </w:tcPr>
          <w:p w:rsidR="00ED7AA6" w:rsidRPr="00610565" w:rsidRDefault="00D56910" w:rsidP="00C31238">
            <w:pPr>
              <w:spacing w:after="20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D56910">
              <w:rPr>
                <w:rFonts w:ascii="Verdana" w:hAnsi="Verdana"/>
                <w:b/>
                <w:sz w:val="18"/>
                <w:szCs w:val="18"/>
              </w:rPr>
              <w:t>High/Low Trend Values</w:t>
            </w:r>
          </w:p>
        </w:tc>
        <w:tc>
          <w:tcPr>
            <w:tcW w:w="3192" w:type="dxa"/>
            <w:shd w:val="clear" w:color="auto" w:fill="B8CCE4" w:themeFill="accent1" w:themeFillTint="66"/>
          </w:tcPr>
          <w:p w:rsidR="00ED7AA6" w:rsidRPr="00610565" w:rsidRDefault="00D56910" w:rsidP="00C31238">
            <w:pPr>
              <w:spacing w:after="20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D56910">
              <w:rPr>
                <w:rFonts w:ascii="Verdana" w:hAnsi="Verdana"/>
                <w:b/>
                <w:sz w:val="18"/>
                <w:szCs w:val="18"/>
              </w:rPr>
              <w:t xml:space="preserve">Action </w:t>
            </w:r>
            <w:r w:rsidR="00205E38">
              <w:rPr>
                <w:rFonts w:ascii="Verdana" w:hAnsi="Verdana"/>
                <w:b/>
                <w:sz w:val="18"/>
                <w:szCs w:val="18"/>
              </w:rPr>
              <w:t>F</w:t>
            </w:r>
            <w:r w:rsidRPr="00D56910">
              <w:rPr>
                <w:rFonts w:ascii="Verdana" w:hAnsi="Verdana"/>
                <w:b/>
                <w:sz w:val="18"/>
                <w:szCs w:val="18"/>
              </w:rPr>
              <w:t>rom Analytics</w:t>
            </w:r>
          </w:p>
        </w:tc>
      </w:tr>
      <w:tr w:rsidR="00ED7AA6" w:rsidRPr="00C31238" w:rsidTr="004A1CB7">
        <w:tc>
          <w:tcPr>
            <w:tcW w:w="3192" w:type="dxa"/>
            <w:shd w:val="clear" w:color="auto" w:fill="DAEEF3" w:themeFill="accent5" w:themeFillTint="33"/>
          </w:tcPr>
          <w:p w:rsidR="004042D6" w:rsidRPr="00C31238" w:rsidRDefault="004042D6" w:rsidP="00C3123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D7AA6" w:rsidRPr="00C31238" w:rsidRDefault="00ED7AA6" w:rsidP="00C31238">
            <w:pPr>
              <w:rPr>
                <w:rFonts w:ascii="Verdana" w:hAnsi="Verdana" w:cs="Arial"/>
                <w:sz w:val="18"/>
                <w:szCs w:val="18"/>
              </w:rPr>
            </w:pPr>
            <w:r w:rsidRPr="00C31238">
              <w:rPr>
                <w:rFonts w:ascii="Verdana" w:hAnsi="Verdana" w:cs="Arial"/>
                <w:sz w:val="18"/>
                <w:szCs w:val="18"/>
              </w:rPr>
              <w:t>Power Factor</w:t>
            </w:r>
            <w:r w:rsidR="00610565">
              <w:rPr>
                <w:rFonts w:ascii="Verdana" w:hAnsi="Verdana" w:cs="Arial"/>
                <w:sz w:val="18"/>
                <w:szCs w:val="18"/>
              </w:rPr>
              <w:t>,</w:t>
            </w:r>
            <w:r w:rsidR="00FF3E5B" w:rsidRPr="00C31238">
              <w:rPr>
                <w:rFonts w:ascii="Verdana" w:hAnsi="Verdana" w:cs="Arial"/>
                <w:sz w:val="18"/>
                <w:szCs w:val="18"/>
              </w:rPr>
              <w:t xml:space="preserve"> Temperature</w:t>
            </w:r>
            <w:r w:rsidR="00610565">
              <w:rPr>
                <w:rFonts w:ascii="Verdana" w:hAnsi="Verdana" w:cs="Arial"/>
                <w:sz w:val="18"/>
                <w:szCs w:val="18"/>
              </w:rPr>
              <w:t>, and</w:t>
            </w:r>
            <w:r w:rsidR="00FF3E5B" w:rsidRPr="00C3123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11638">
              <w:rPr>
                <w:rFonts w:ascii="Verdana" w:hAnsi="Verdana" w:cs="Arial"/>
                <w:sz w:val="18"/>
                <w:szCs w:val="18"/>
              </w:rPr>
              <w:t>Kilovolt-Ampere R</w:t>
            </w:r>
            <w:r w:rsidR="00811638" w:rsidRPr="00811638">
              <w:rPr>
                <w:rFonts w:ascii="Verdana" w:hAnsi="Verdana" w:cs="Arial"/>
                <w:sz w:val="18"/>
                <w:szCs w:val="18"/>
              </w:rPr>
              <w:t>eactive</w:t>
            </w:r>
          </w:p>
        </w:tc>
        <w:tc>
          <w:tcPr>
            <w:tcW w:w="3192" w:type="dxa"/>
            <w:shd w:val="clear" w:color="auto" w:fill="DAEEF3" w:themeFill="accent5" w:themeFillTint="33"/>
          </w:tcPr>
          <w:p w:rsidR="004042D6" w:rsidRPr="00C31238" w:rsidRDefault="004042D6" w:rsidP="00C3123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D7AA6" w:rsidRPr="00C31238" w:rsidRDefault="00570561" w:rsidP="00C31238">
            <w:pPr>
              <w:rPr>
                <w:rFonts w:ascii="Verdana" w:hAnsi="Verdana" w:cs="Arial"/>
                <w:sz w:val="18"/>
                <w:szCs w:val="18"/>
              </w:rPr>
            </w:pPr>
            <w:r w:rsidRPr="00C31238">
              <w:rPr>
                <w:rFonts w:ascii="Verdana" w:hAnsi="Verdana" w:cs="Arial"/>
                <w:sz w:val="18"/>
                <w:szCs w:val="18"/>
              </w:rPr>
              <w:t>From a high of .98 to a low of .32 when heating equipment is</w:t>
            </w:r>
            <w:r w:rsidR="00A2485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31238">
              <w:rPr>
                <w:rFonts w:ascii="Verdana" w:hAnsi="Verdana" w:cs="Arial"/>
                <w:sz w:val="18"/>
                <w:szCs w:val="18"/>
              </w:rPr>
              <w:t>operat</w:t>
            </w:r>
            <w:r w:rsidR="004F245F">
              <w:rPr>
                <w:rFonts w:ascii="Verdana" w:hAnsi="Verdana" w:cs="Arial"/>
                <w:sz w:val="18"/>
                <w:szCs w:val="18"/>
              </w:rPr>
              <w:t>ing</w:t>
            </w:r>
            <w:r w:rsidR="00FF3E5B" w:rsidRPr="00C31238">
              <w:rPr>
                <w:rFonts w:ascii="Verdana" w:hAnsi="Verdana" w:cs="Arial"/>
                <w:sz w:val="18"/>
                <w:szCs w:val="18"/>
              </w:rPr>
              <w:t xml:space="preserve"> during colder days</w:t>
            </w:r>
          </w:p>
        </w:tc>
        <w:tc>
          <w:tcPr>
            <w:tcW w:w="3192" w:type="dxa"/>
            <w:shd w:val="clear" w:color="auto" w:fill="DAEEF3" w:themeFill="accent5" w:themeFillTint="33"/>
          </w:tcPr>
          <w:p w:rsidR="004042D6" w:rsidRPr="00C31238" w:rsidRDefault="004042D6" w:rsidP="00C31238">
            <w:pPr>
              <w:rPr>
                <w:rFonts w:ascii="Verdana" w:hAnsi="Verdana"/>
                <w:sz w:val="18"/>
                <w:szCs w:val="18"/>
              </w:rPr>
            </w:pPr>
          </w:p>
          <w:p w:rsidR="009F1F42" w:rsidRDefault="009F1F42" w:rsidP="00C31238">
            <w:pPr>
              <w:rPr>
                <w:rFonts w:ascii="Verdana" w:hAnsi="Verdana"/>
                <w:sz w:val="18"/>
                <w:szCs w:val="18"/>
              </w:rPr>
            </w:pPr>
            <w:r w:rsidRPr="00C31238">
              <w:rPr>
                <w:rFonts w:ascii="Verdana" w:hAnsi="Verdana"/>
                <w:sz w:val="18"/>
                <w:szCs w:val="18"/>
              </w:rPr>
              <w:t>Install a sensor on the heating system to pinpoint the problem equipment.</w:t>
            </w:r>
          </w:p>
          <w:p w:rsidR="00610565" w:rsidRPr="00C31238" w:rsidRDefault="00610565" w:rsidP="00C31238">
            <w:pPr>
              <w:rPr>
                <w:rFonts w:ascii="Verdana" w:hAnsi="Verdana"/>
                <w:sz w:val="18"/>
                <w:szCs w:val="18"/>
              </w:rPr>
            </w:pPr>
          </w:p>
          <w:p w:rsidR="00ED7AA6" w:rsidRPr="00C31238" w:rsidRDefault="00570561" w:rsidP="004F245F">
            <w:pPr>
              <w:rPr>
                <w:rFonts w:ascii="Verdana" w:hAnsi="Verdana"/>
                <w:sz w:val="18"/>
                <w:szCs w:val="18"/>
              </w:rPr>
            </w:pPr>
            <w:r w:rsidRPr="00C31238">
              <w:rPr>
                <w:rFonts w:ascii="Verdana" w:hAnsi="Verdana"/>
                <w:sz w:val="18"/>
                <w:szCs w:val="18"/>
              </w:rPr>
              <w:t>Install</w:t>
            </w:r>
            <w:r w:rsidR="00602E14">
              <w:rPr>
                <w:rFonts w:ascii="Verdana" w:hAnsi="Verdana"/>
                <w:sz w:val="18"/>
                <w:szCs w:val="18"/>
              </w:rPr>
              <w:t>ing</w:t>
            </w:r>
            <w:r w:rsidRPr="00C31238">
              <w:rPr>
                <w:rFonts w:ascii="Verdana" w:hAnsi="Verdana"/>
                <w:sz w:val="18"/>
                <w:szCs w:val="18"/>
              </w:rPr>
              <w:t xml:space="preserve"> a PMU </w:t>
            </w:r>
            <w:r w:rsidR="00FF3E5B" w:rsidRPr="00C31238">
              <w:rPr>
                <w:rFonts w:ascii="Verdana" w:hAnsi="Verdana"/>
                <w:sz w:val="18"/>
                <w:szCs w:val="18"/>
              </w:rPr>
              <w:t>significantly reduce</w:t>
            </w:r>
            <w:r w:rsidR="004F245F">
              <w:rPr>
                <w:rFonts w:ascii="Verdana" w:hAnsi="Verdana"/>
                <w:sz w:val="18"/>
                <w:szCs w:val="18"/>
              </w:rPr>
              <w:t>s</w:t>
            </w:r>
            <w:r w:rsidR="00FF3E5B" w:rsidRPr="00C31238">
              <w:rPr>
                <w:rFonts w:ascii="Verdana" w:hAnsi="Verdana"/>
                <w:sz w:val="18"/>
                <w:szCs w:val="18"/>
              </w:rPr>
              <w:t xml:space="preserve"> the loss of energy efficiency and </w:t>
            </w:r>
            <w:r w:rsidR="004F245F">
              <w:rPr>
                <w:rFonts w:ascii="Verdana" w:hAnsi="Verdana"/>
                <w:sz w:val="18"/>
                <w:szCs w:val="18"/>
              </w:rPr>
              <w:t>lowers</w:t>
            </w:r>
            <w:r w:rsidR="004F245F" w:rsidRPr="00C3123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F3E5B" w:rsidRPr="00C31238">
              <w:rPr>
                <w:rFonts w:ascii="Verdana" w:hAnsi="Verdana"/>
                <w:sz w:val="18"/>
                <w:szCs w:val="18"/>
              </w:rPr>
              <w:t>electricity costs</w:t>
            </w:r>
            <w:r w:rsidR="0061056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D7AA6" w:rsidRPr="00C31238" w:rsidTr="004A1CB7">
        <w:tc>
          <w:tcPr>
            <w:tcW w:w="3192" w:type="dxa"/>
            <w:shd w:val="clear" w:color="auto" w:fill="DAEEF3" w:themeFill="accent5" w:themeFillTint="33"/>
          </w:tcPr>
          <w:p w:rsidR="004042D6" w:rsidRPr="00C31238" w:rsidRDefault="004042D6" w:rsidP="00C3123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D7AA6" w:rsidRPr="00C31238" w:rsidRDefault="00ED7AA6" w:rsidP="00C31238">
            <w:pPr>
              <w:rPr>
                <w:rFonts w:ascii="Verdana" w:hAnsi="Verdana" w:cs="Arial"/>
                <w:sz w:val="18"/>
                <w:szCs w:val="18"/>
              </w:rPr>
            </w:pPr>
            <w:r w:rsidRPr="00C31238">
              <w:rPr>
                <w:rFonts w:ascii="Verdana" w:hAnsi="Verdana" w:cs="Arial"/>
                <w:sz w:val="18"/>
                <w:szCs w:val="18"/>
              </w:rPr>
              <w:t>Total Harmonic Distortion</w:t>
            </w:r>
            <w:r w:rsidR="00602E14">
              <w:rPr>
                <w:rFonts w:ascii="Verdana" w:hAnsi="Verdana" w:cs="Arial"/>
                <w:sz w:val="18"/>
                <w:szCs w:val="18"/>
              </w:rPr>
              <w:t>—</w:t>
            </w:r>
            <w:r w:rsidRPr="00C31238">
              <w:rPr>
                <w:rFonts w:ascii="Verdana" w:hAnsi="Verdana" w:cs="Arial"/>
                <w:sz w:val="18"/>
                <w:szCs w:val="18"/>
              </w:rPr>
              <w:t>Current</w:t>
            </w:r>
          </w:p>
        </w:tc>
        <w:tc>
          <w:tcPr>
            <w:tcW w:w="3192" w:type="dxa"/>
            <w:shd w:val="clear" w:color="auto" w:fill="DAEEF3" w:themeFill="accent5" w:themeFillTint="33"/>
          </w:tcPr>
          <w:p w:rsidR="004042D6" w:rsidRPr="00C31238" w:rsidRDefault="004042D6" w:rsidP="00C31238">
            <w:pPr>
              <w:rPr>
                <w:rFonts w:ascii="Verdana" w:hAnsi="Verdana"/>
                <w:sz w:val="18"/>
                <w:szCs w:val="18"/>
              </w:rPr>
            </w:pPr>
          </w:p>
          <w:p w:rsidR="00ED7AA6" w:rsidRPr="00C31238" w:rsidRDefault="00FF3E5B" w:rsidP="00C31238">
            <w:pPr>
              <w:rPr>
                <w:rFonts w:ascii="Verdana" w:hAnsi="Verdana"/>
                <w:sz w:val="18"/>
                <w:szCs w:val="18"/>
              </w:rPr>
            </w:pPr>
            <w:r w:rsidRPr="00C31238">
              <w:rPr>
                <w:rFonts w:ascii="Verdana" w:hAnsi="Verdana"/>
                <w:sz w:val="18"/>
                <w:szCs w:val="18"/>
              </w:rPr>
              <w:t>From a high of 14% to a low of 9%</w:t>
            </w:r>
            <w:r w:rsidR="009F1F42" w:rsidRPr="00C31238">
              <w:rPr>
                <w:rFonts w:ascii="Verdana" w:hAnsi="Verdana"/>
                <w:sz w:val="18"/>
                <w:szCs w:val="18"/>
              </w:rPr>
              <w:t xml:space="preserve"> when a 7% level typically results in a waste of 10% in energy costs</w:t>
            </w:r>
          </w:p>
        </w:tc>
        <w:tc>
          <w:tcPr>
            <w:tcW w:w="3192" w:type="dxa"/>
            <w:shd w:val="clear" w:color="auto" w:fill="DAEEF3" w:themeFill="accent5" w:themeFillTint="33"/>
          </w:tcPr>
          <w:p w:rsidR="004042D6" w:rsidRPr="00C31238" w:rsidRDefault="004042D6" w:rsidP="00C31238">
            <w:pPr>
              <w:rPr>
                <w:rFonts w:ascii="Verdana" w:hAnsi="Verdana"/>
                <w:sz w:val="18"/>
                <w:szCs w:val="18"/>
              </w:rPr>
            </w:pPr>
          </w:p>
          <w:p w:rsidR="00ED7AA6" w:rsidRPr="00C31238" w:rsidRDefault="009F1F42" w:rsidP="004F245F">
            <w:pPr>
              <w:rPr>
                <w:rFonts w:ascii="Verdana" w:hAnsi="Verdana"/>
                <w:sz w:val="18"/>
                <w:szCs w:val="18"/>
              </w:rPr>
            </w:pPr>
            <w:r w:rsidRPr="00C31238">
              <w:rPr>
                <w:rFonts w:ascii="Verdana" w:hAnsi="Verdana"/>
                <w:sz w:val="18"/>
                <w:szCs w:val="18"/>
              </w:rPr>
              <w:t>Install</w:t>
            </w:r>
            <w:r w:rsidR="00602E14">
              <w:rPr>
                <w:rFonts w:ascii="Verdana" w:hAnsi="Verdana"/>
                <w:sz w:val="18"/>
                <w:szCs w:val="18"/>
              </w:rPr>
              <w:t xml:space="preserve">ing </w:t>
            </w:r>
            <w:r w:rsidRPr="00C31238">
              <w:rPr>
                <w:rFonts w:ascii="Verdana" w:hAnsi="Verdana"/>
                <w:sz w:val="18"/>
                <w:szCs w:val="18"/>
              </w:rPr>
              <w:t>harmonic distortion correction equipment significantly reduce</w:t>
            </w:r>
            <w:r w:rsidR="004F245F">
              <w:rPr>
                <w:rFonts w:ascii="Verdana" w:hAnsi="Verdana"/>
                <w:sz w:val="18"/>
                <w:szCs w:val="18"/>
              </w:rPr>
              <w:t>s</w:t>
            </w:r>
            <w:r w:rsidRPr="00C3123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F245F">
              <w:rPr>
                <w:rFonts w:ascii="Verdana" w:hAnsi="Verdana"/>
                <w:sz w:val="18"/>
                <w:szCs w:val="18"/>
              </w:rPr>
              <w:t>energy</w:t>
            </w:r>
            <w:r w:rsidR="004F245F" w:rsidRPr="00C3123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A1CB7" w:rsidRPr="00C31238">
              <w:rPr>
                <w:rFonts w:ascii="Verdana" w:hAnsi="Verdana"/>
                <w:sz w:val="18"/>
                <w:szCs w:val="18"/>
              </w:rPr>
              <w:t>waste</w:t>
            </w:r>
            <w:r w:rsidR="0061056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D7AA6" w:rsidRPr="00C31238" w:rsidTr="00985A0F">
        <w:tc>
          <w:tcPr>
            <w:tcW w:w="3192" w:type="dxa"/>
            <w:shd w:val="clear" w:color="auto" w:fill="DAEEF3" w:themeFill="accent5" w:themeFillTint="33"/>
          </w:tcPr>
          <w:p w:rsidR="004042D6" w:rsidRPr="00C31238" w:rsidRDefault="004042D6" w:rsidP="00C3123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D7AA6" w:rsidRPr="00C31238" w:rsidRDefault="003F0E71" w:rsidP="00C31238">
            <w:pPr>
              <w:rPr>
                <w:rFonts w:ascii="Verdana" w:hAnsi="Verdana" w:cs="Arial"/>
                <w:sz w:val="18"/>
                <w:szCs w:val="18"/>
              </w:rPr>
            </w:pPr>
            <w:r w:rsidRPr="00C31238">
              <w:rPr>
                <w:rFonts w:ascii="Verdana" w:hAnsi="Verdana" w:cs="Arial"/>
                <w:sz w:val="18"/>
                <w:szCs w:val="18"/>
              </w:rPr>
              <w:t>Voltage</w:t>
            </w:r>
          </w:p>
        </w:tc>
        <w:tc>
          <w:tcPr>
            <w:tcW w:w="3192" w:type="dxa"/>
            <w:shd w:val="clear" w:color="auto" w:fill="DAEEF3" w:themeFill="accent5" w:themeFillTint="33"/>
          </w:tcPr>
          <w:p w:rsidR="004042D6" w:rsidRPr="00C31238" w:rsidRDefault="004042D6" w:rsidP="00C31238">
            <w:pPr>
              <w:rPr>
                <w:rFonts w:ascii="Verdana" w:hAnsi="Verdana"/>
                <w:sz w:val="18"/>
                <w:szCs w:val="18"/>
              </w:rPr>
            </w:pPr>
          </w:p>
          <w:p w:rsidR="00ED7AA6" w:rsidRPr="00C31238" w:rsidRDefault="003F0E71" w:rsidP="00C31238">
            <w:pPr>
              <w:rPr>
                <w:rFonts w:ascii="Verdana" w:hAnsi="Verdana"/>
                <w:sz w:val="18"/>
                <w:szCs w:val="18"/>
              </w:rPr>
            </w:pPr>
            <w:r w:rsidRPr="00C31238">
              <w:rPr>
                <w:rFonts w:ascii="Verdana" w:hAnsi="Verdana"/>
                <w:sz w:val="18"/>
                <w:szCs w:val="18"/>
              </w:rPr>
              <w:t xml:space="preserve">From a high of 123 </w:t>
            </w:r>
            <w:r w:rsidR="002314FD">
              <w:rPr>
                <w:rFonts w:ascii="Verdana" w:hAnsi="Verdana"/>
                <w:sz w:val="18"/>
                <w:szCs w:val="18"/>
              </w:rPr>
              <w:t xml:space="preserve">V </w:t>
            </w:r>
            <w:r w:rsidRPr="00C31238">
              <w:rPr>
                <w:rFonts w:ascii="Verdana" w:hAnsi="Verdana"/>
                <w:sz w:val="18"/>
                <w:szCs w:val="18"/>
              </w:rPr>
              <w:t>to a low of 121</w:t>
            </w:r>
            <w:r w:rsidR="002314FD">
              <w:rPr>
                <w:rFonts w:ascii="Verdana" w:hAnsi="Verdana"/>
                <w:sz w:val="18"/>
                <w:szCs w:val="18"/>
              </w:rPr>
              <w:t xml:space="preserve"> V</w:t>
            </w:r>
            <w:r w:rsidR="00610565">
              <w:rPr>
                <w:rFonts w:ascii="Verdana" w:hAnsi="Verdana"/>
                <w:sz w:val="18"/>
                <w:szCs w:val="18"/>
              </w:rPr>
              <w:t>, this</w:t>
            </w:r>
            <w:r w:rsidRPr="00C31238">
              <w:rPr>
                <w:rFonts w:ascii="Verdana" w:hAnsi="Verdana"/>
                <w:sz w:val="18"/>
                <w:szCs w:val="18"/>
              </w:rPr>
              <w:t xml:space="preserve"> indicates stability in the voltage</w:t>
            </w:r>
          </w:p>
        </w:tc>
        <w:tc>
          <w:tcPr>
            <w:tcW w:w="3192" w:type="dxa"/>
            <w:shd w:val="clear" w:color="auto" w:fill="DAEEF3" w:themeFill="accent5" w:themeFillTint="33"/>
          </w:tcPr>
          <w:p w:rsidR="004042D6" w:rsidRPr="00C31238" w:rsidRDefault="004042D6" w:rsidP="00C31238">
            <w:pPr>
              <w:rPr>
                <w:rFonts w:ascii="Verdana" w:hAnsi="Verdana"/>
                <w:sz w:val="18"/>
                <w:szCs w:val="18"/>
              </w:rPr>
            </w:pPr>
          </w:p>
          <w:p w:rsidR="003F0E71" w:rsidRPr="00C31238" w:rsidRDefault="003F0E71" w:rsidP="00610565">
            <w:pPr>
              <w:rPr>
                <w:rFonts w:ascii="Verdana" w:hAnsi="Verdana"/>
                <w:sz w:val="18"/>
                <w:szCs w:val="18"/>
              </w:rPr>
            </w:pPr>
            <w:r w:rsidRPr="00C31238">
              <w:rPr>
                <w:rFonts w:ascii="Verdana" w:hAnsi="Verdana"/>
                <w:sz w:val="18"/>
                <w:szCs w:val="18"/>
              </w:rPr>
              <w:t xml:space="preserve">No further </w:t>
            </w:r>
            <w:proofErr w:type="gramStart"/>
            <w:r w:rsidRPr="00C31238">
              <w:rPr>
                <w:rFonts w:ascii="Verdana" w:hAnsi="Verdana"/>
                <w:sz w:val="18"/>
                <w:szCs w:val="18"/>
              </w:rPr>
              <w:t>action at this time is necessary</w:t>
            </w:r>
            <w:r w:rsidR="00610565">
              <w:rPr>
                <w:rFonts w:ascii="Verdana" w:hAnsi="Verdana"/>
                <w:sz w:val="18"/>
                <w:szCs w:val="18"/>
              </w:rPr>
              <w:t>—c</w:t>
            </w:r>
            <w:r w:rsidRPr="00C31238">
              <w:rPr>
                <w:rFonts w:ascii="Verdana" w:hAnsi="Verdana"/>
                <w:sz w:val="18"/>
                <w:szCs w:val="18"/>
              </w:rPr>
              <w:t>ontinue</w:t>
            </w:r>
            <w:proofErr w:type="gramEnd"/>
            <w:r w:rsidRPr="00C31238">
              <w:rPr>
                <w:rFonts w:ascii="Verdana" w:hAnsi="Verdana"/>
                <w:sz w:val="18"/>
                <w:szCs w:val="18"/>
              </w:rPr>
              <w:t xml:space="preserve"> to monitor</w:t>
            </w:r>
            <w:r w:rsidR="0061056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D7AA6" w:rsidRPr="00C31238" w:rsidTr="00985A0F">
        <w:tc>
          <w:tcPr>
            <w:tcW w:w="3192" w:type="dxa"/>
            <w:shd w:val="clear" w:color="auto" w:fill="DAEEF3" w:themeFill="accent5" w:themeFillTint="33"/>
          </w:tcPr>
          <w:p w:rsidR="004042D6" w:rsidRPr="00C31238" w:rsidRDefault="004042D6" w:rsidP="00C3123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D7AA6" w:rsidRPr="00C31238" w:rsidRDefault="009B7568" w:rsidP="00C31238">
            <w:pPr>
              <w:rPr>
                <w:rFonts w:ascii="Verdana" w:hAnsi="Verdana" w:cs="Arial"/>
                <w:sz w:val="18"/>
                <w:szCs w:val="18"/>
              </w:rPr>
            </w:pPr>
            <w:r w:rsidRPr="00C31238">
              <w:rPr>
                <w:rFonts w:ascii="Verdana" w:hAnsi="Verdana" w:cs="Arial"/>
                <w:sz w:val="18"/>
                <w:szCs w:val="18"/>
              </w:rPr>
              <w:t xml:space="preserve">Amps </w:t>
            </w:r>
            <w:r w:rsidR="00610565">
              <w:rPr>
                <w:rFonts w:ascii="Verdana" w:hAnsi="Verdana" w:cs="Arial"/>
                <w:sz w:val="18"/>
                <w:szCs w:val="18"/>
              </w:rPr>
              <w:t>and</w:t>
            </w:r>
            <w:r w:rsidRPr="00C31238">
              <w:rPr>
                <w:rFonts w:ascii="Verdana" w:hAnsi="Verdana" w:cs="Arial"/>
                <w:sz w:val="18"/>
                <w:szCs w:val="18"/>
              </w:rPr>
              <w:t xml:space="preserve"> Temperature</w:t>
            </w:r>
          </w:p>
        </w:tc>
        <w:tc>
          <w:tcPr>
            <w:tcW w:w="3192" w:type="dxa"/>
            <w:shd w:val="clear" w:color="auto" w:fill="DAEEF3" w:themeFill="accent5" w:themeFillTint="33"/>
          </w:tcPr>
          <w:p w:rsidR="004042D6" w:rsidRPr="00C31238" w:rsidRDefault="004042D6" w:rsidP="00C31238">
            <w:pPr>
              <w:rPr>
                <w:rFonts w:ascii="Verdana" w:hAnsi="Verdana"/>
                <w:sz w:val="18"/>
                <w:szCs w:val="18"/>
              </w:rPr>
            </w:pPr>
          </w:p>
          <w:p w:rsidR="00ED7AA6" w:rsidRPr="00C31238" w:rsidRDefault="009B7568" w:rsidP="004F245F">
            <w:pPr>
              <w:rPr>
                <w:rFonts w:ascii="Verdana" w:hAnsi="Verdana"/>
                <w:sz w:val="18"/>
                <w:szCs w:val="18"/>
              </w:rPr>
            </w:pPr>
            <w:r w:rsidRPr="00C31238">
              <w:rPr>
                <w:rFonts w:ascii="Verdana" w:hAnsi="Verdana"/>
                <w:sz w:val="18"/>
                <w:szCs w:val="18"/>
              </w:rPr>
              <w:t xml:space="preserve">Trends for November </w:t>
            </w:r>
            <w:r w:rsidR="00610565">
              <w:rPr>
                <w:rFonts w:ascii="Verdana" w:hAnsi="Verdana"/>
                <w:sz w:val="18"/>
                <w:szCs w:val="18"/>
              </w:rPr>
              <w:t>and</w:t>
            </w:r>
            <w:r w:rsidRPr="00C31238">
              <w:rPr>
                <w:rFonts w:ascii="Verdana" w:hAnsi="Verdana"/>
                <w:sz w:val="18"/>
                <w:szCs w:val="18"/>
              </w:rPr>
              <w:t xml:space="preserve"> December </w:t>
            </w:r>
            <w:r w:rsidR="00610565">
              <w:rPr>
                <w:rFonts w:ascii="Verdana" w:hAnsi="Verdana"/>
                <w:sz w:val="18"/>
                <w:szCs w:val="18"/>
              </w:rPr>
              <w:t xml:space="preserve">show </w:t>
            </w:r>
            <w:r w:rsidRPr="00C31238">
              <w:rPr>
                <w:rFonts w:ascii="Verdana" w:hAnsi="Verdana"/>
                <w:sz w:val="18"/>
                <w:szCs w:val="18"/>
              </w:rPr>
              <w:t xml:space="preserve">a high of 99 </w:t>
            </w:r>
            <w:r w:rsidR="004F245F">
              <w:rPr>
                <w:rFonts w:ascii="Verdana" w:hAnsi="Verdana"/>
                <w:sz w:val="18"/>
                <w:szCs w:val="18"/>
              </w:rPr>
              <w:t>A</w:t>
            </w:r>
            <w:r w:rsidR="0081163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31238">
              <w:rPr>
                <w:rFonts w:ascii="Verdana" w:hAnsi="Verdana"/>
                <w:sz w:val="18"/>
                <w:szCs w:val="18"/>
              </w:rPr>
              <w:t xml:space="preserve">to a low of 35 </w:t>
            </w:r>
            <w:r w:rsidR="004F245F">
              <w:rPr>
                <w:rFonts w:ascii="Verdana" w:hAnsi="Verdana"/>
                <w:sz w:val="18"/>
                <w:szCs w:val="18"/>
              </w:rPr>
              <w:t>A</w:t>
            </w:r>
            <w:r w:rsidR="004F245F" w:rsidRPr="00C3123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31238">
              <w:rPr>
                <w:rFonts w:ascii="Verdana" w:hAnsi="Verdana"/>
                <w:sz w:val="18"/>
                <w:szCs w:val="18"/>
              </w:rPr>
              <w:t xml:space="preserve">and an increase </w:t>
            </w:r>
            <w:r w:rsidRPr="00C31238">
              <w:rPr>
                <w:rFonts w:ascii="Verdana" w:hAnsi="Verdana"/>
                <w:sz w:val="18"/>
                <w:szCs w:val="18"/>
              </w:rPr>
              <w:lastRenderedPageBreak/>
              <w:t xml:space="preserve">to a high of 64 </w:t>
            </w:r>
            <w:r w:rsidR="004F245F">
              <w:rPr>
                <w:rFonts w:ascii="Verdana" w:hAnsi="Verdana"/>
                <w:sz w:val="18"/>
                <w:szCs w:val="18"/>
              </w:rPr>
              <w:t>A; t</w:t>
            </w:r>
            <w:r w:rsidR="004042D6" w:rsidRPr="00C31238">
              <w:rPr>
                <w:rFonts w:ascii="Verdana" w:hAnsi="Verdana"/>
                <w:sz w:val="18"/>
                <w:szCs w:val="18"/>
              </w:rPr>
              <w:t>h</w:t>
            </w:r>
            <w:r w:rsidR="00CE4F47" w:rsidRPr="00C31238">
              <w:rPr>
                <w:rFonts w:ascii="Verdana" w:hAnsi="Verdana"/>
                <w:sz w:val="18"/>
                <w:szCs w:val="18"/>
              </w:rPr>
              <w:t>ese</w:t>
            </w:r>
            <w:r w:rsidR="004042D6" w:rsidRPr="00C3123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31238">
              <w:rPr>
                <w:rFonts w:ascii="Verdana" w:hAnsi="Verdana"/>
                <w:sz w:val="18"/>
                <w:szCs w:val="18"/>
              </w:rPr>
              <w:t xml:space="preserve">reflect </w:t>
            </w:r>
            <w:r w:rsidR="00602E14">
              <w:rPr>
                <w:rFonts w:ascii="Verdana" w:hAnsi="Verdana"/>
                <w:sz w:val="18"/>
                <w:szCs w:val="18"/>
              </w:rPr>
              <w:t xml:space="preserve">the </w:t>
            </w:r>
            <w:r w:rsidR="004042D6" w:rsidRPr="00C31238">
              <w:rPr>
                <w:rFonts w:ascii="Verdana" w:hAnsi="Verdana"/>
                <w:sz w:val="18"/>
                <w:szCs w:val="18"/>
              </w:rPr>
              <w:t>changing amp</w:t>
            </w:r>
            <w:r w:rsidRPr="00C31238">
              <w:rPr>
                <w:rFonts w:ascii="Verdana" w:hAnsi="Verdana"/>
                <w:sz w:val="18"/>
                <w:szCs w:val="18"/>
              </w:rPr>
              <w:t xml:space="preserve"> usage </w:t>
            </w:r>
            <w:r w:rsidR="004042D6" w:rsidRPr="00C31238">
              <w:rPr>
                <w:rFonts w:ascii="Verdana" w:hAnsi="Verdana"/>
                <w:sz w:val="18"/>
                <w:szCs w:val="18"/>
              </w:rPr>
              <w:t>of</w:t>
            </w:r>
            <w:r w:rsidRPr="00C31238">
              <w:rPr>
                <w:rFonts w:ascii="Verdana" w:hAnsi="Verdana"/>
                <w:sz w:val="18"/>
                <w:szCs w:val="18"/>
              </w:rPr>
              <w:t xml:space="preserve"> air conditioning</w:t>
            </w:r>
            <w:r w:rsidR="004042D6" w:rsidRPr="00C31238">
              <w:rPr>
                <w:rFonts w:ascii="Verdana" w:hAnsi="Verdana"/>
                <w:sz w:val="18"/>
                <w:szCs w:val="18"/>
              </w:rPr>
              <w:t>/heating</w:t>
            </w:r>
            <w:r w:rsidRPr="00C31238">
              <w:rPr>
                <w:rFonts w:ascii="Verdana" w:hAnsi="Verdana"/>
                <w:sz w:val="18"/>
                <w:szCs w:val="18"/>
              </w:rPr>
              <w:t xml:space="preserve"> units </w:t>
            </w:r>
          </w:p>
        </w:tc>
        <w:tc>
          <w:tcPr>
            <w:tcW w:w="3192" w:type="dxa"/>
            <w:shd w:val="clear" w:color="auto" w:fill="DAEEF3" w:themeFill="accent5" w:themeFillTint="33"/>
          </w:tcPr>
          <w:p w:rsidR="004042D6" w:rsidRPr="00C31238" w:rsidRDefault="004042D6" w:rsidP="00C31238">
            <w:pPr>
              <w:rPr>
                <w:rFonts w:ascii="Verdana" w:hAnsi="Verdana"/>
                <w:sz w:val="18"/>
                <w:szCs w:val="18"/>
              </w:rPr>
            </w:pPr>
          </w:p>
          <w:p w:rsidR="00ED7AA6" w:rsidRPr="00C31238" w:rsidRDefault="00985A0F" w:rsidP="004F245F">
            <w:pPr>
              <w:rPr>
                <w:rFonts w:ascii="Verdana" w:hAnsi="Verdana"/>
                <w:sz w:val="18"/>
                <w:szCs w:val="18"/>
              </w:rPr>
            </w:pPr>
            <w:r w:rsidRPr="00C31238">
              <w:rPr>
                <w:rFonts w:ascii="Verdana" w:hAnsi="Verdana"/>
                <w:sz w:val="18"/>
                <w:szCs w:val="18"/>
              </w:rPr>
              <w:t xml:space="preserve">Increasing system efficiency (power factor) and reducing harmonic distortion </w:t>
            </w:r>
            <w:r w:rsidR="004F245F">
              <w:rPr>
                <w:rFonts w:ascii="Verdana" w:hAnsi="Verdana"/>
                <w:sz w:val="18"/>
                <w:szCs w:val="18"/>
              </w:rPr>
              <w:t>decreases</w:t>
            </w:r>
            <w:r w:rsidRPr="00C3123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31238">
              <w:rPr>
                <w:rFonts w:ascii="Verdana" w:hAnsi="Verdana"/>
                <w:sz w:val="18"/>
                <w:szCs w:val="18"/>
              </w:rPr>
              <w:lastRenderedPageBreak/>
              <w:t xml:space="preserve">the current needed to operate </w:t>
            </w:r>
            <w:r w:rsidR="00610565">
              <w:rPr>
                <w:rFonts w:ascii="Verdana" w:hAnsi="Verdana"/>
                <w:sz w:val="18"/>
                <w:szCs w:val="18"/>
              </w:rPr>
              <w:t xml:space="preserve">these systems </w:t>
            </w:r>
            <w:r w:rsidRPr="00C31238">
              <w:rPr>
                <w:rFonts w:ascii="Verdana" w:hAnsi="Verdana"/>
                <w:sz w:val="18"/>
                <w:szCs w:val="18"/>
              </w:rPr>
              <w:t xml:space="preserve">and </w:t>
            </w:r>
            <w:r w:rsidR="004F245F">
              <w:rPr>
                <w:rFonts w:ascii="Verdana" w:hAnsi="Verdana"/>
                <w:sz w:val="18"/>
                <w:szCs w:val="18"/>
              </w:rPr>
              <w:t>lowers</w:t>
            </w:r>
            <w:r w:rsidRPr="00C3123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F245F">
              <w:rPr>
                <w:rFonts w:ascii="Verdana" w:hAnsi="Verdana"/>
                <w:sz w:val="18"/>
                <w:szCs w:val="18"/>
              </w:rPr>
              <w:t xml:space="preserve">energy </w:t>
            </w:r>
            <w:r w:rsidRPr="00C31238">
              <w:rPr>
                <w:rFonts w:ascii="Verdana" w:hAnsi="Verdana"/>
                <w:sz w:val="18"/>
                <w:szCs w:val="18"/>
              </w:rPr>
              <w:t>payments</w:t>
            </w:r>
            <w:r w:rsidR="00602E14">
              <w:rPr>
                <w:rFonts w:ascii="Verdana" w:hAnsi="Verdana"/>
                <w:sz w:val="18"/>
                <w:szCs w:val="18"/>
              </w:rPr>
              <w:t>.</w:t>
            </w:r>
            <w:r w:rsidRPr="00C3123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985A0F" w:rsidRPr="00C31238" w:rsidRDefault="00D56910" w:rsidP="00C31238">
      <w:pPr>
        <w:rPr>
          <w:rFonts w:ascii="Verdana" w:hAnsi="Verdana"/>
          <w:sz w:val="18"/>
          <w:szCs w:val="18"/>
        </w:rPr>
      </w:pPr>
      <w:proofErr w:type="gramStart"/>
      <w:r w:rsidRPr="00D56910">
        <w:rPr>
          <w:rFonts w:ascii="Verdana" w:hAnsi="Verdana"/>
          <w:b/>
          <w:sz w:val="18"/>
          <w:szCs w:val="18"/>
        </w:rPr>
        <w:lastRenderedPageBreak/>
        <w:t>Table 1.</w:t>
      </w:r>
      <w:proofErr w:type="gramEnd"/>
      <w:r w:rsidR="00811638">
        <w:rPr>
          <w:rFonts w:ascii="Verdana" w:hAnsi="Verdana"/>
          <w:sz w:val="18"/>
          <w:szCs w:val="18"/>
        </w:rPr>
        <w:t xml:space="preserve"> </w:t>
      </w:r>
      <w:r w:rsidR="00811638" w:rsidRPr="00811638">
        <w:rPr>
          <w:rFonts w:ascii="Verdana" w:hAnsi="Verdana"/>
          <w:sz w:val="18"/>
          <w:szCs w:val="18"/>
        </w:rPr>
        <w:t>Measuring Leads to Benefits</w:t>
      </w:r>
    </w:p>
    <w:p w:rsidR="00985A0F" w:rsidRDefault="00985A0F" w:rsidP="00C31238">
      <w:pPr>
        <w:rPr>
          <w:rFonts w:ascii="Verdana" w:hAnsi="Verdana" w:cs="Arial"/>
          <w:sz w:val="18"/>
          <w:szCs w:val="18"/>
        </w:rPr>
      </w:pPr>
      <w:r w:rsidRPr="00C31238">
        <w:rPr>
          <w:rFonts w:ascii="Verdana" w:hAnsi="Verdana" w:cs="Arial"/>
          <w:sz w:val="18"/>
          <w:szCs w:val="18"/>
        </w:rPr>
        <w:t xml:space="preserve">Having the </w:t>
      </w:r>
      <w:r w:rsidR="00EE1923">
        <w:rPr>
          <w:rFonts w:ascii="Verdana" w:hAnsi="Verdana" w:cs="Arial"/>
          <w:sz w:val="18"/>
          <w:szCs w:val="18"/>
        </w:rPr>
        <w:t>RS Alert/Monitoring System</w:t>
      </w:r>
      <w:r w:rsidRPr="00C31238">
        <w:rPr>
          <w:rFonts w:ascii="Verdana" w:hAnsi="Verdana" w:cs="Arial"/>
          <w:sz w:val="18"/>
          <w:szCs w:val="18"/>
        </w:rPr>
        <w:t xml:space="preserve"> in place at the beginning of the project also provid</w:t>
      </w:r>
      <w:r w:rsidR="00890C58">
        <w:rPr>
          <w:rFonts w:ascii="Verdana" w:hAnsi="Verdana" w:cs="Arial"/>
          <w:sz w:val="18"/>
          <w:szCs w:val="18"/>
        </w:rPr>
        <w:t>es</w:t>
      </w:r>
      <w:r w:rsidRPr="00C31238">
        <w:rPr>
          <w:rFonts w:ascii="Verdana" w:hAnsi="Verdana" w:cs="Arial"/>
          <w:sz w:val="18"/>
          <w:szCs w:val="18"/>
        </w:rPr>
        <w:t xml:space="preserve"> an operation baseline from which the impact of energy consumption caused by implementing energy</w:t>
      </w:r>
      <w:r w:rsidR="00602E14">
        <w:rPr>
          <w:rFonts w:ascii="Verdana" w:hAnsi="Verdana" w:cs="Arial"/>
          <w:sz w:val="18"/>
          <w:szCs w:val="18"/>
        </w:rPr>
        <w:t>-</w:t>
      </w:r>
      <w:r w:rsidRPr="00C31238">
        <w:rPr>
          <w:rFonts w:ascii="Verdana" w:hAnsi="Verdana" w:cs="Arial"/>
          <w:sz w:val="18"/>
          <w:szCs w:val="18"/>
        </w:rPr>
        <w:t xml:space="preserve">efficient modifications can be measured. </w:t>
      </w:r>
      <w:r w:rsidR="00931FF0" w:rsidRPr="00C31238">
        <w:rPr>
          <w:rFonts w:ascii="Verdana" w:hAnsi="Verdana" w:cs="Arial"/>
          <w:sz w:val="18"/>
          <w:szCs w:val="18"/>
        </w:rPr>
        <w:t>By continually monitoring the electrical system and equipment</w:t>
      </w:r>
      <w:r w:rsidR="002865EF" w:rsidRPr="00C31238">
        <w:rPr>
          <w:rFonts w:ascii="Verdana" w:hAnsi="Verdana" w:cs="Arial"/>
          <w:sz w:val="18"/>
          <w:szCs w:val="18"/>
        </w:rPr>
        <w:t>,</w:t>
      </w:r>
      <w:r w:rsidR="00931FF0" w:rsidRPr="00C31238">
        <w:rPr>
          <w:rFonts w:ascii="Verdana" w:hAnsi="Verdana" w:cs="Arial"/>
          <w:sz w:val="18"/>
          <w:szCs w:val="18"/>
        </w:rPr>
        <w:t xml:space="preserve"> </w:t>
      </w:r>
      <w:r w:rsidR="002865EF" w:rsidRPr="00C31238">
        <w:rPr>
          <w:rFonts w:ascii="Verdana" w:hAnsi="Verdana" w:cs="Arial"/>
          <w:sz w:val="18"/>
          <w:szCs w:val="18"/>
        </w:rPr>
        <w:t>alerts noting that elements are outside parameters provide leading indicators that maintenance is needed</w:t>
      </w:r>
      <w:r w:rsidR="00890C58">
        <w:rPr>
          <w:rFonts w:ascii="Verdana" w:hAnsi="Verdana" w:cs="Arial"/>
          <w:sz w:val="18"/>
          <w:szCs w:val="18"/>
        </w:rPr>
        <w:t xml:space="preserve"> </w:t>
      </w:r>
      <w:r w:rsidR="002865EF" w:rsidRPr="00C31238">
        <w:rPr>
          <w:rFonts w:ascii="Verdana" w:hAnsi="Verdana" w:cs="Arial"/>
          <w:sz w:val="18"/>
          <w:szCs w:val="18"/>
        </w:rPr>
        <w:t xml:space="preserve">or </w:t>
      </w:r>
      <w:r w:rsidR="00890C58">
        <w:rPr>
          <w:rFonts w:ascii="Verdana" w:hAnsi="Verdana" w:cs="Arial"/>
          <w:sz w:val="18"/>
          <w:szCs w:val="18"/>
        </w:rPr>
        <w:t xml:space="preserve">that </w:t>
      </w:r>
      <w:r w:rsidR="002865EF" w:rsidRPr="00C31238">
        <w:rPr>
          <w:rFonts w:ascii="Verdana" w:hAnsi="Verdana" w:cs="Arial"/>
          <w:sz w:val="18"/>
          <w:szCs w:val="18"/>
        </w:rPr>
        <w:t xml:space="preserve">equipment needs to be repaired or replaced. These leading indicators </w:t>
      </w:r>
      <w:r w:rsidR="00602E14">
        <w:rPr>
          <w:rFonts w:ascii="Verdana" w:hAnsi="Verdana" w:cs="Arial"/>
          <w:sz w:val="18"/>
          <w:szCs w:val="18"/>
        </w:rPr>
        <w:t>help us take</w:t>
      </w:r>
      <w:r w:rsidR="00602E14" w:rsidRPr="00C31238">
        <w:rPr>
          <w:rFonts w:ascii="Verdana" w:hAnsi="Verdana" w:cs="Arial"/>
          <w:sz w:val="18"/>
          <w:szCs w:val="18"/>
        </w:rPr>
        <w:t xml:space="preserve"> </w:t>
      </w:r>
      <w:r w:rsidR="002865EF" w:rsidRPr="00C31238">
        <w:rPr>
          <w:rFonts w:ascii="Verdana" w:hAnsi="Verdana" w:cs="Arial"/>
          <w:sz w:val="18"/>
          <w:szCs w:val="18"/>
        </w:rPr>
        <w:t xml:space="preserve">corrective action before equipment failure </w:t>
      </w:r>
      <w:r w:rsidR="0066465C">
        <w:rPr>
          <w:rFonts w:ascii="Verdana" w:hAnsi="Verdana" w:cs="Arial"/>
          <w:sz w:val="18"/>
          <w:szCs w:val="18"/>
        </w:rPr>
        <w:t>or</w:t>
      </w:r>
      <w:r w:rsidR="002865EF" w:rsidRPr="00C31238">
        <w:rPr>
          <w:rFonts w:ascii="Verdana" w:hAnsi="Verdana" w:cs="Arial"/>
          <w:sz w:val="18"/>
          <w:szCs w:val="18"/>
        </w:rPr>
        <w:t xml:space="preserve"> costly downtime</w:t>
      </w:r>
      <w:r w:rsidR="0066465C">
        <w:rPr>
          <w:rFonts w:ascii="Verdana" w:hAnsi="Verdana" w:cs="Arial"/>
          <w:sz w:val="18"/>
          <w:szCs w:val="18"/>
        </w:rPr>
        <w:t xml:space="preserve"> occurs</w:t>
      </w:r>
      <w:r w:rsidR="002865EF" w:rsidRPr="00C31238">
        <w:rPr>
          <w:rFonts w:ascii="Verdana" w:hAnsi="Verdana" w:cs="Arial"/>
          <w:sz w:val="18"/>
          <w:szCs w:val="18"/>
        </w:rPr>
        <w:t xml:space="preserve">. </w:t>
      </w:r>
      <w:r w:rsidR="00811638">
        <w:rPr>
          <w:rFonts w:ascii="Verdana" w:hAnsi="Verdana" w:cs="Arial"/>
          <w:sz w:val="18"/>
          <w:szCs w:val="18"/>
        </w:rPr>
        <w:t>U</w:t>
      </w:r>
      <w:r w:rsidR="00D20200">
        <w:rPr>
          <w:rFonts w:ascii="Verdana" w:hAnsi="Verdana" w:cs="Arial"/>
          <w:sz w:val="18"/>
          <w:szCs w:val="18"/>
        </w:rPr>
        <w:t xml:space="preserve">sing the </w:t>
      </w:r>
      <w:r w:rsidR="00EE1923">
        <w:rPr>
          <w:rFonts w:ascii="Verdana" w:hAnsi="Verdana" w:cs="Arial"/>
          <w:sz w:val="18"/>
          <w:szCs w:val="18"/>
        </w:rPr>
        <w:t>RS Alert/Monitoring System</w:t>
      </w:r>
      <w:r w:rsidR="00D20200">
        <w:rPr>
          <w:rFonts w:ascii="Verdana" w:hAnsi="Verdana" w:cs="Arial"/>
          <w:sz w:val="18"/>
          <w:szCs w:val="18"/>
        </w:rPr>
        <w:t xml:space="preserve"> </w:t>
      </w:r>
      <w:r w:rsidR="00811638">
        <w:rPr>
          <w:rFonts w:ascii="Verdana" w:hAnsi="Verdana" w:cs="Arial"/>
          <w:sz w:val="18"/>
          <w:szCs w:val="18"/>
        </w:rPr>
        <w:t>developed with</w:t>
      </w:r>
      <w:r w:rsidR="00D20200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D20200">
        <w:rPr>
          <w:rFonts w:ascii="Verdana" w:hAnsi="Verdana" w:cs="Arial"/>
          <w:sz w:val="18"/>
          <w:szCs w:val="18"/>
        </w:rPr>
        <w:t>CompactR</w:t>
      </w:r>
      <w:r w:rsidR="00811638">
        <w:rPr>
          <w:rFonts w:ascii="Verdana" w:hAnsi="Verdana" w:cs="Arial"/>
          <w:sz w:val="18"/>
          <w:szCs w:val="18"/>
        </w:rPr>
        <w:t>IO</w:t>
      </w:r>
      <w:proofErr w:type="spellEnd"/>
      <w:r w:rsidR="00D20200">
        <w:rPr>
          <w:rFonts w:ascii="Verdana" w:hAnsi="Verdana" w:cs="Arial"/>
          <w:sz w:val="18"/>
          <w:szCs w:val="18"/>
        </w:rPr>
        <w:t xml:space="preserve"> </w:t>
      </w:r>
      <w:r w:rsidR="00811638">
        <w:rPr>
          <w:rFonts w:ascii="Verdana" w:hAnsi="Verdana" w:cs="Arial"/>
          <w:sz w:val="18"/>
          <w:szCs w:val="18"/>
        </w:rPr>
        <w:t xml:space="preserve">hardware </w:t>
      </w:r>
      <w:r w:rsidR="00D20200">
        <w:rPr>
          <w:rFonts w:ascii="Verdana" w:hAnsi="Verdana" w:cs="Arial"/>
          <w:sz w:val="18"/>
          <w:szCs w:val="18"/>
        </w:rPr>
        <w:t xml:space="preserve">and </w:t>
      </w:r>
      <w:proofErr w:type="spellStart"/>
      <w:r w:rsidR="00D20200">
        <w:rPr>
          <w:rFonts w:ascii="Verdana" w:hAnsi="Verdana" w:cs="Arial"/>
          <w:sz w:val="18"/>
          <w:szCs w:val="18"/>
        </w:rPr>
        <w:t>Lab</w:t>
      </w:r>
      <w:r w:rsidR="00811638">
        <w:rPr>
          <w:rFonts w:ascii="Verdana" w:hAnsi="Verdana" w:cs="Arial"/>
          <w:sz w:val="18"/>
          <w:szCs w:val="18"/>
        </w:rPr>
        <w:t>VIEW</w:t>
      </w:r>
      <w:proofErr w:type="spellEnd"/>
      <w:r w:rsidR="00811638">
        <w:rPr>
          <w:rFonts w:ascii="Verdana" w:hAnsi="Verdana" w:cs="Arial"/>
          <w:sz w:val="18"/>
          <w:szCs w:val="18"/>
        </w:rPr>
        <w:t xml:space="preserve"> software, we are able to</w:t>
      </w:r>
      <w:r w:rsidR="00D20200">
        <w:rPr>
          <w:rFonts w:ascii="Verdana" w:hAnsi="Verdana" w:cs="Arial"/>
          <w:sz w:val="18"/>
          <w:szCs w:val="18"/>
        </w:rPr>
        <w:t xml:space="preserve"> clearly identif</w:t>
      </w:r>
      <w:r w:rsidR="00811638">
        <w:rPr>
          <w:rFonts w:ascii="Verdana" w:hAnsi="Verdana" w:cs="Arial"/>
          <w:sz w:val="18"/>
          <w:szCs w:val="18"/>
        </w:rPr>
        <w:t>y</w:t>
      </w:r>
      <w:r w:rsidR="00D20200">
        <w:rPr>
          <w:rFonts w:ascii="Verdana" w:hAnsi="Verdana" w:cs="Arial"/>
          <w:sz w:val="18"/>
          <w:szCs w:val="18"/>
        </w:rPr>
        <w:t xml:space="preserve"> energy</w:t>
      </w:r>
      <w:r w:rsidR="00602E14">
        <w:rPr>
          <w:rFonts w:ascii="Verdana" w:hAnsi="Verdana" w:cs="Arial"/>
          <w:sz w:val="18"/>
          <w:szCs w:val="18"/>
        </w:rPr>
        <w:t>-</w:t>
      </w:r>
      <w:r w:rsidR="00D20200">
        <w:rPr>
          <w:rFonts w:ascii="Verdana" w:hAnsi="Verdana" w:cs="Arial"/>
          <w:sz w:val="18"/>
          <w:szCs w:val="18"/>
        </w:rPr>
        <w:t>wast</w:t>
      </w:r>
      <w:r w:rsidR="00811638">
        <w:rPr>
          <w:rFonts w:ascii="Verdana" w:hAnsi="Verdana" w:cs="Arial"/>
          <w:sz w:val="18"/>
          <w:szCs w:val="18"/>
        </w:rPr>
        <w:t>e</w:t>
      </w:r>
      <w:r w:rsidR="00D20200">
        <w:rPr>
          <w:rFonts w:ascii="Verdana" w:hAnsi="Verdana" w:cs="Arial"/>
          <w:sz w:val="18"/>
          <w:szCs w:val="18"/>
        </w:rPr>
        <w:t xml:space="preserve"> issues that</w:t>
      </w:r>
      <w:r w:rsidR="001B5B80">
        <w:rPr>
          <w:rFonts w:ascii="Verdana" w:hAnsi="Verdana" w:cs="Arial"/>
          <w:sz w:val="18"/>
          <w:szCs w:val="18"/>
        </w:rPr>
        <w:t xml:space="preserve"> can now be resolved</w:t>
      </w:r>
      <w:r w:rsidR="00602E14">
        <w:rPr>
          <w:rFonts w:ascii="Verdana" w:hAnsi="Verdana" w:cs="Arial"/>
          <w:sz w:val="18"/>
          <w:szCs w:val="18"/>
        </w:rPr>
        <w:t xml:space="preserve">, </w:t>
      </w:r>
      <w:r w:rsidR="00811638">
        <w:rPr>
          <w:rFonts w:ascii="Verdana" w:hAnsi="Verdana" w:cs="Arial"/>
          <w:sz w:val="18"/>
          <w:szCs w:val="18"/>
        </w:rPr>
        <w:t xml:space="preserve">saving our </w:t>
      </w:r>
      <w:proofErr w:type="gramStart"/>
      <w:r w:rsidR="00811638">
        <w:rPr>
          <w:rFonts w:ascii="Verdana" w:hAnsi="Verdana" w:cs="Arial"/>
          <w:sz w:val="18"/>
          <w:szCs w:val="18"/>
        </w:rPr>
        <w:t>clients</w:t>
      </w:r>
      <w:proofErr w:type="gramEnd"/>
      <w:r w:rsidR="00811638">
        <w:rPr>
          <w:rFonts w:ascii="Verdana" w:hAnsi="Verdana" w:cs="Arial"/>
          <w:sz w:val="18"/>
          <w:szCs w:val="18"/>
        </w:rPr>
        <w:t xml:space="preserve"> money and resources</w:t>
      </w:r>
      <w:r w:rsidR="00476AF9" w:rsidRPr="00C31238">
        <w:rPr>
          <w:rFonts w:ascii="Verdana" w:hAnsi="Verdana" w:cs="Arial"/>
          <w:sz w:val="18"/>
          <w:szCs w:val="18"/>
        </w:rPr>
        <w:t>.</w:t>
      </w:r>
      <w:r w:rsidR="002865EF" w:rsidRPr="00C31238">
        <w:rPr>
          <w:rFonts w:ascii="Verdana" w:hAnsi="Verdana" w:cs="Arial"/>
          <w:sz w:val="18"/>
          <w:szCs w:val="18"/>
        </w:rPr>
        <w:t xml:space="preserve"> </w:t>
      </w:r>
    </w:p>
    <w:p w:rsidR="002314FD" w:rsidRDefault="002314FD" w:rsidP="002314FD">
      <w:pPr>
        <w:spacing w:line="250" w:lineRule="exact"/>
        <w:rPr>
          <w:rFonts w:ascii="Verdana" w:hAnsi="Verdana" w:cs="Arial"/>
          <w:i/>
          <w:iCs/>
          <w:color w:val="000000"/>
          <w:sz w:val="18"/>
          <w:szCs w:val="18"/>
        </w:rPr>
      </w:pPr>
      <w:r w:rsidRPr="00723834">
        <w:rPr>
          <w:rFonts w:ascii="Verdana" w:hAnsi="Verdana" w:cs="Arial"/>
          <w:i/>
          <w:iCs/>
          <w:color w:val="000000"/>
          <w:sz w:val="18"/>
          <w:szCs w:val="18"/>
        </w:rPr>
        <w:t>A National Instruments Alliance Partner is a business entity independent from National Instruments and has no agency, partnership, or joint-venture relationship with National Instruments.</w:t>
      </w:r>
    </w:p>
    <w:p w:rsidR="003215A9" w:rsidRDefault="00D56910">
      <w:pPr>
        <w:pStyle w:val="NoSpacing"/>
        <w:rPr>
          <w:rFonts w:ascii="Verdana" w:hAnsi="Verdana"/>
          <w:b/>
          <w:sz w:val="18"/>
          <w:szCs w:val="18"/>
        </w:rPr>
      </w:pPr>
      <w:r w:rsidRPr="00D56910">
        <w:rPr>
          <w:rFonts w:ascii="Verdana" w:hAnsi="Verdana"/>
          <w:b/>
          <w:sz w:val="18"/>
          <w:szCs w:val="18"/>
        </w:rPr>
        <w:t>Author Information:</w:t>
      </w:r>
    </w:p>
    <w:p w:rsidR="003215A9" w:rsidRDefault="00DE6A2A">
      <w:pPr>
        <w:pStyle w:val="NoSpacing"/>
        <w:rPr>
          <w:rFonts w:ascii="Verdana" w:hAnsi="Verdana"/>
          <w:sz w:val="18"/>
          <w:szCs w:val="18"/>
        </w:rPr>
      </w:pPr>
      <w:r w:rsidRPr="00DE6A2A">
        <w:rPr>
          <w:rFonts w:ascii="Verdana" w:hAnsi="Verdana"/>
          <w:sz w:val="18"/>
          <w:szCs w:val="18"/>
        </w:rPr>
        <w:t>Richman Surrey</w:t>
      </w:r>
    </w:p>
    <w:p w:rsidR="00EE1923" w:rsidRPr="00EE1923" w:rsidRDefault="00DE6A2A" w:rsidP="00EE1923">
      <w:pPr>
        <w:pStyle w:val="NoSpacing"/>
        <w:rPr>
          <w:rFonts w:ascii="Verdana" w:hAnsi="Verdana"/>
          <w:b/>
          <w:bCs/>
          <w:sz w:val="18"/>
          <w:szCs w:val="18"/>
        </w:rPr>
      </w:pPr>
      <w:r w:rsidRPr="00EE1923">
        <w:rPr>
          <w:rFonts w:ascii="Verdana" w:hAnsi="Verdana"/>
          <w:sz w:val="18"/>
          <w:szCs w:val="18"/>
        </w:rPr>
        <w:t xml:space="preserve">Email: </w:t>
      </w:r>
      <w:hyperlink r:id="rId16" w:history="1">
        <w:r w:rsidR="00EE1923" w:rsidRPr="00EE1923">
          <w:rPr>
            <w:rStyle w:val="Hyperlink"/>
            <w:rFonts w:ascii="Verdana" w:hAnsi="Verdana"/>
            <w:bCs/>
            <w:sz w:val="18"/>
            <w:szCs w:val="18"/>
          </w:rPr>
          <w:t>rs@richmansurrey.com</w:t>
        </w:r>
      </w:hyperlink>
    </w:p>
    <w:p w:rsidR="003215A9" w:rsidRDefault="003215A9">
      <w:pPr>
        <w:pStyle w:val="NoSpacing"/>
        <w:rPr>
          <w:rFonts w:ascii="Verdana" w:hAnsi="Verdana"/>
          <w:sz w:val="18"/>
          <w:szCs w:val="18"/>
        </w:rPr>
      </w:pPr>
    </w:p>
    <w:p w:rsidR="00DE6A2A" w:rsidRDefault="00DE6A2A" w:rsidP="00DE6A2A">
      <w:pPr>
        <w:pStyle w:val="NoSpacing"/>
        <w:rPr>
          <w:rFonts w:ascii="Verdana" w:hAnsi="Verdana"/>
          <w:sz w:val="18"/>
          <w:szCs w:val="18"/>
        </w:rPr>
      </w:pPr>
    </w:p>
    <w:p w:rsidR="00DE6A2A" w:rsidRDefault="00DE6A2A" w:rsidP="00DE6A2A">
      <w:pPr>
        <w:pStyle w:val="NoSpacing"/>
        <w:rPr>
          <w:rFonts w:ascii="Verdana" w:hAnsi="Verdana"/>
          <w:sz w:val="18"/>
          <w:szCs w:val="18"/>
        </w:rPr>
      </w:pPr>
    </w:p>
    <w:p w:rsidR="00704CB1" w:rsidRDefault="00704CB1">
      <w:pPr>
        <w:pStyle w:val="NoSpacing"/>
        <w:rPr>
          <w:rFonts w:ascii="Verdana" w:hAnsi="Verdana"/>
          <w:sz w:val="18"/>
          <w:szCs w:val="18"/>
        </w:rPr>
      </w:pPr>
    </w:p>
    <w:sectPr w:rsidR="00704CB1" w:rsidSect="004C43B5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8E5" w:rsidRDefault="007478E5" w:rsidP="00476AF9">
      <w:pPr>
        <w:spacing w:after="0" w:line="240" w:lineRule="auto"/>
      </w:pPr>
      <w:r>
        <w:separator/>
      </w:r>
    </w:p>
  </w:endnote>
  <w:endnote w:type="continuationSeparator" w:id="0">
    <w:p w:rsidR="007478E5" w:rsidRDefault="007478E5" w:rsidP="0047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8E5" w:rsidRDefault="007478E5" w:rsidP="00476AF9">
      <w:pPr>
        <w:spacing w:after="0" w:line="240" w:lineRule="auto"/>
      </w:pPr>
      <w:r>
        <w:separator/>
      </w:r>
    </w:p>
  </w:footnote>
  <w:footnote w:type="continuationSeparator" w:id="0">
    <w:p w:rsidR="007478E5" w:rsidRDefault="007478E5" w:rsidP="0047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F9" w:rsidRPr="00956759" w:rsidRDefault="00063D4A" w:rsidP="00476AF9">
    <w:pPr>
      <w:pStyle w:val="Header"/>
      <w:jc w:val="center"/>
      <w:rPr>
        <w:rFonts w:ascii="Lucida Calligraphy" w:hAnsi="Lucida Calligraphy"/>
        <w:b/>
        <w:sz w:val="52"/>
        <w:szCs w:val="52"/>
      </w:rPr>
    </w:pPr>
    <w:hyperlink r:id="rId1" w:history="1">
      <w:r w:rsidRPr="00063D4A">
        <w:rPr>
          <w:rFonts w:ascii="Lucida Calligraphy" w:hAnsi="Lucida Calligraphy"/>
          <w:b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alt="http://www.richmansurrey.com/uploads/1/2/4/5/1245557/1349359132.png" href="http://www.richmansurrey.com/" style="width:59.5pt;height:32.55pt;visibility:visible;mso-wrap-style:square" o:button="t">
            <v:fill o:detectmouseclick="t"/>
            <v:imagedata r:id="rId2" o:title="1349359132"/>
          </v:shape>
        </w:pict>
      </w:r>
    </w:hyperlink>
    <w:r w:rsidR="00476AF9" w:rsidRPr="00956759">
      <w:rPr>
        <w:rFonts w:ascii="Lucida Calligraphy" w:hAnsi="Lucida Calligraphy"/>
        <w:b/>
        <w:sz w:val="52"/>
        <w:szCs w:val="52"/>
      </w:rPr>
      <w:t>Richman Surrey, LLC</w:t>
    </w:r>
  </w:p>
  <w:p w:rsidR="00476AF9" w:rsidRDefault="00476A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54CD"/>
    <w:multiLevelType w:val="hybridMultilevel"/>
    <w:tmpl w:val="AD90E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810"/>
    <w:rsid w:val="00056C8A"/>
    <w:rsid w:val="00063D4A"/>
    <w:rsid w:val="00092E76"/>
    <w:rsid w:val="00093F0E"/>
    <w:rsid w:val="000D13C2"/>
    <w:rsid w:val="000E1350"/>
    <w:rsid w:val="000E6F76"/>
    <w:rsid w:val="000F526D"/>
    <w:rsid w:val="0012608C"/>
    <w:rsid w:val="001351E1"/>
    <w:rsid w:val="00164A93"/>
    <w:rsid w:val="0016674E"/>
    <w:rsid w:val="0018157D"/>
    <w:rsid w:val="00183078"/>
    <w:rsid w:val="001B5B80"/>
    <w:rsid w:val="001F74B2"/>
    <w:rsid w:val="00205E38"/>
    <w:rsid w:val="002314FD"/>
    <w:rsid w:val="002865EF"/>
    <w:rsid w:val="002B13A6"/>
    <w:rsid w:val="002B3253"/>
    <w:rsid w:val="00317E99"/>
    <w:rsid w:val="003215A9"/>
    <w:rsid w:val="0033538D"/>
    <w:rsid w:val="00370680"/>
    <w:rsid w:val="00392778"/>
    <w:rsid w:val="003A43A9"/>
    <w:rsid w:val="003A48E1"/>
    <w:rsid w:val="003D1EED"/>
    <w:rsid w:val="003F0E71"/>
    <w:rsid w:val="003F7BBE"/>
    <w:rsid w:val="004042D6"/>
    <w:rsid w:val="004067E2"/>
    <w:rsid w:val="00431482"/>
    <w:rsid w:val="004525D2"/>
    <w:rsid w:val="004619E7"/>
    <w:rsid w:val="00476AF9"/>
    <w:rsid w:val="00492AF7"/>
    <w:rsid w:val="004940BA"/>
    <w:rsid w:val="004A1CB7"/>
    <w:rsid w:val="004B4274"/>
    <w:rsid w:val="004C43B5"/>
    <w:rsid w:val="004E0BA4"/>
    <w:rsid w:val="004E6A35"/>
    <w:rsid w:val="004F245F"/>
    <w:rsid w:val="00510797"/>
    <w:rsid w:val="00512B1E"/>
    <w:rsid w:val="005543D9"/>
    <w:rsid w:val="005611B4"/>
    <w:rsid w:val="00570561"/>
    <w:rsid w:val="0059732F"/>
    <w:rsid w:val="005A4810"/>
    <w:rsid w:val="005C11F2"/>
    <w:rsid w:val="005E0C37"/>
    <w:rsid w:val="00602E14"/>
    <w:rsid w:val="00610565"/>
    <w:rsid w:val="00661149"/>
    <w:rsid w:val="006616B1"/>
    <w:rsid w:val="006630C0"/>
    <w:rsid w:val="0066465C"/>
    <w:rsid w:val="00684015"/>
    <w:rsid w:val="00693D77"/>
    <w:rsid w:val="00694AE4"/>
    <w:rsid w:val="006B5DEF"/>
    <w:rsid w:val="006C1324"/>
    <w:rsid w:val="006C4DF8"/>
    <w:rsid w:val="00704CB1"/>
    <w:rsid w:val="00723834"/>
    <w:rsid w:val="007478E5"/>
    <w:rsid w:val="00766CAF"/>
    <w:rsid w:val="0076727E"/>
    <w:rsid w:val="007B5753"/>
    <w:rsid w:val="00811638"/>
    <w:rsid w:val="0081260F"/>
    <w:rsid w:val="00833411"/>
    <w:rsid w:val="00890C58"/>
    <w:rsid w:val="00931FF0"/>
    <w:rsid w:val="0094107E"/>
    <w:rsid w:val="009707EE"/>
    <w:rsid w:val="009851A3"/>
    <w:rsid w:val="00985A0F"/>
    <w:rsid w:val="0099224E"/>
    <w:rsid w:val="009969C1"/>
    <w:rsid w:val="009A2B12"/>
    <w:rsid w:val="009B09B0"/>
    <w:rsid w:val="009B7568"/>
    <w:rsid w:val="009F1F42"/>
    <w:rsid w:val="00A02B6C"/>
    <w:rsid w:val="00A055C4"/>
    <w:rsid w:val="00A2485A"/>
    <w:rsid w:val="00A30D46"/>
    <w:rsid w:val="00A81234"/>
    <w:rsid w:val="00A93394"/>
    <w:rsid w:val="00AB3F4D"/>
    <w:rsid w:val="00AD4AB4"/>
    <w:rsid w:val="00AF04B6"/>
    <w:rsid w:val="00AF272C"/>
    <w:rsid w:val="00B161C5"/>
    <w:rsid w:val="00B27FA5"/>
    <w:rsid w:val="00B564C1"/>
    <w:rsid w:val="00B57B71"/>
    <w:rsid w:val="00B71BB6"/>
    <w:rsid w:val="00B938FB"/>
    <w:rsid w:val="00BF4A6E"/>
    <w:rsid w:val="00C27DAD"/>
    <w:rsid w:val="00C31238"/>
    <w:rsid w:val="00C705F3"/>
    <w:rsid w:val="00CE4F47"/>
    <w:rsid w:val="00D20200"/>
    <w:rsid w:val="00D24667"/>
    <w:rsid w:val="00D271AE"/>
    <w:rsid w:val="00D56910"/>
    <w:rsid w:val="00D762B8"/>
    <w:rsid w:val="00DB056B"/>
    <w:rsid w:val="00DD54DF"/>
    <w:rsid w:val="00DE6A2A"/>
    <w:rsid w:val="00DE7A79"/>
    <w:rsid w:val="00E15D21"/>
    <w:rsid w:val="00E933E8"/>
    <w:rsid w:val="00E95C0C"/>
    <w:rsid w:val="00EA053F"/>
    <w:rsid w:val="00ED7AA6"/>
    <w:rsid w:val="00EE1923"/>
    <w:rsid w:val="00F2303D"/>
    <w:rsid w:val="00F314BD"/>
    <w:rsid w:val="00F360EB"/>
    <w:rsid w:val="00F51FE9"/>
    <w:rsid w:val="00F741F6"/>
    <w:rsid w:val="00F87E5A"/>
    <w:rsid w:val="00F92A8B"/>
    <w:rsid w:val="00FB6D5A"/>
    <w:rsid w:val="00FC4932"/>
    <w:rsid w:val="00FF1D42"/>
    <w:rsid w:val="00FF3E5B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B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A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AF9"/>
  </w:style>
  <w:style w:type="paragraph" w:styleId="Footer">
    <w:name w:val="footer"/>
    <w:basedOn w:val="Normal"/>
    <w:link w:val="FooterChar"/>
    <w:uiPriority w:val="99"/>
    <w:semiHidden/>
    <w:unhideWhenUsed/>
    <w:rsid w:val="0047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AF9"/>
  </w:style>
  <w:style w:type="paragraph" w:styleId="BalloonText">
    <w:name w:val="Balloon Text"/>
    <w:basedOn w:val="Normal"/>
    <w:link w:val="BalloonTextChar"/>
    <w:uiPriority w:val="99"/>
    <w:semiHidden/>
    <w:unhideWhenUsed/>
    <w:rsid w:val="0047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932"/>
    <w:rPr>
      <w:b/>
      <w:bCs/>
    </w:rPr>
  </w:style>
  <w:style w:type="paragraph" w:styleId="Revision">
    <w:name w:val="Revision"/>
    <w:hidden/>
    <w:uiPriority w:val="99"/>
    <w:semiHidden/>
    <w:rsid w:val="004940B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42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B42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s@richmansurre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chmansurrey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ichmansurrey.co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richmansurr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Ryan</dc:creator>
  <cp:lastModifiedBy>Tom Ryan</cp:lastModifiedBy>
  <cp:revision>2</cp:revision>
  <dcterms:created xsi:type="dcterms:W3CDTF">2013-01-26T00:41:00Z</dcterms:created>
  <dcterms:modified xsi:type="dcterms:W3CDTF">2013-01-26T00:41:00Z</dcterms:modified>
</cp:coreProperties>
</file>